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AF9" w:rsidRDefault="008D6AF9" w:rsidP="008D6AF9">
      <w:pPr>
        <w:jc w:val="center"/>
      </w:pPr>
      <w:r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pl-PL"/>
        </w:rPr>
        <w:t xml:space="preserve">Zaproszenie do  udziału </w:t>
      </w:r>
      <w:r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pl-PL"/>
        </w:rPr>
        <w:t xml:space="preserve">w </w:t>
      </w:r>
      <w:bookmarkStart w:id="0" w:name="_GoBack"/>
      <w:bookmarkEnd w:id="0"/>
      <w:r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pl-PL"/>
        </w:rPr>
        <w:t>konsultacjach społecznych projektu dokumentu „Diagnoza Społeczno-Gospodarczo-Przestrzenna Miejskiego Obszaru Funkcjonalnego Elbląga”</w:t>
      </w:r>
    </w:p>
    <w:p w:rsidR="008D6AF9" w:rsidRDefault="008D6AF9" w:rsidP="00C1772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pl-PL"/>
        </w:rPr>
      </w:pPr>
    </w:p>
    <w:p w:rsidR="00C17725" w:rsidRPr="00C17725" w:rsidRDefault="008D6AF9" w:rsidP="00C1772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</w:pPr>
      <w:r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pl-PL"/>
        </w:rPr>
        <w:t>Gmina Miasto Elbląg</w:t>
      </w:r>
      <w:r w:rsidR="00C17725" w:rsidRPr="00C17725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pl-PL"/>
        </w:rPr>
        <w:t xml:space="preserve"> zaprasza do udziału w konsultacjach społecznych</w:t>
      </w:r>
      <w:r w:rsidR="00C17725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pl-PL"/>
        </w:rPr>
        <w:t xml:space="preserve"> projektu dokumentu „Diagnoza Społeczno-Gospodarczo-Przestrzenna Miejskiego Obszaru Funkcjonalnego Elbląga</w:t>
      </w:r>
      <w:r w:rsidR="00C17725" w:rsidRPr="00C17725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pl-PL"/>
        </w:rPr>
        <w:t>”</w:t>
      </w:r>
    </w:p>
    <w:p w:rsidR="00C17725" w:rsidRPr="00C17725" w:rsidRDefault="00C17725" w:rsidP="00C1772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</w:pPr>
      <w:r w:rsidRPr="00C17725"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  <w:t>Konsultacje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  <w:t xml:space="preserve"> prowadzone będą w okresie od 4 listopada</w:t>
      </w:r>
      <w:r w:rsidRPr="00C17725"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  <w:t xml:space="preserve"> do </w:t>
      </w:r>
      <w:r w:rsidR="00BC75B7"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  <w:t>14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  <w:t xml:space="preserve"> listopada 2020</w:t>
      </w:r>
      <w:r w:rsidRPr="00C17725"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  <w:t xml:space="preserve"> roku.  </w:t>
      </w:r>
    </w:p>
    <w:p w:rsidR="00C17725" w:rsidRPr="00C17725" w:rsidRDefault="00C17725" w:rsidP="00C1772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</w:pPr>
      <w:r w:rsidRPr="00C17725"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  <w:t>Opinie i uwagi można zgłaszać na formularzu konsultacji społecznych, który wraz z projektem dokumentu dostępny jest poniżej.</w:t>
      </w:r>
    </w:p>
    <w:p w:rsidR="00C17725" w:rsidRPr="00C17725" w:rsidRDefault="00C17725" w:rsidP="00C1772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</w:pPr>
      <w:r w:rsidRPr="00C17725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pl-PL"/>
        </w:rPr>
        <w:t>Wypełniony formularz konsultacyjny można przekazać:</w:t>
      </w:r>
    </w:p>
    <w:p w:rsidR="00C17725" w:rsidRPr="00C17725" w:rsidRDefault="00C17725" w:rsidP="00C177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</w:pPr>
      <w:r w:rsidRPr="00C17725"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  <w:t>drogą elektroniczną na adres </w:t>
      </w:r>
      <w:hyperlink r:id="rId5" w:history="1">
        <w:r w:rsidRPr="00C17725">
          <w:rPr>
            <w:rFonts w:ascii="Verdana" w:eastAsia="Times New Roman" w:hAnsi="Verdana" w:cs="Times New Roman"/>
            <w:color w:val="003663"/>
            <w:sz w:val="17"/>
            <w:szCs w:val="17"/>
            <w:u w:val="single"/>
            <w:lang w:eastAsia="pl-PL"/>
          </w:rPr>
          <w:t>dsir@umelblag.pl</w:t>
        </w:r>
      </w:hyperlink>
      <w:r w:rsidRPr="00C17725"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  <w:t>;</w:t>
      </w:r>
    </w:p>
    <w:p w:rsidR="00C17725" w:rsidRPr="00C17725" w:rsidRDefault="00C17725" w:rsidP="00C177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</w:pPr>
      <w:r w:rsidRPr="00C17725"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  <w:t>drogą korespondencyjną na adres: Departament Strategii i Rozwoju Urzędu Miejskiego w Elblągu, ul. Łączności 1, 82-300 Elbląg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  <w:t>.</w:t>
      </w:r>
    </w:p>
    <w:p w:rsidR="00C17725" w:rsidRPr="00C17725" w:rsidRDefault="00C17725" w:rsidP="00C1772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</w:pPr>
      <w:r w:rsidRPr="00C17725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pl-PL"/>
        </w:rPr>
        <w:t>Bez rozpatrzenia pozostaną opinie i uwagi:</w:t>
      </w:r>
    </w:p>
    <w:p w:rsidR="00C17725" w:rsidRPr="00C17725" w:rsidRDefault="00C17725" w:rsidP="00C177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</w:pPr>
      <w:r w:rsidRPr="00C17725"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  <w:t xml:space="preserve">z datą wpływu po dniu </w:t>
      </w:r>
      <w:r w:rsidR="00BC75B7"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  <w:t>14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  <w:t xml:space="preserve"> listopada</w:t>
      </w:r>
      <w:r w:rsidRPr="00C17725"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  <w:t xml:space="preserve"> br.,</w:t>
      </w:r>
    </w:p>
    <w:p w:rsidR="00C17725" w:rsidRPr="00C17725" w:rsidRDefault="00C17725" w:rsidP="00C177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</w:pPr>
      <w:r w:rsidRPr="00C17725"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  <w:t>przekazane w innej formie niż na formularzu konsultacyjnym,</w:t>
      </w:r>
    </w:p>
    <w:p w:rsidR="00C17725" w:rsidRPr="00C17725" w:rsidRDefault="00C17725" w:rsidP="00C177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</w:pPr>
      <w:r w:rsidRPr="00C17725"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  <w:t>niepodpisane czytelnie imieniem i nazwiskiem.</w:t>
      </w:r>
    </w:p>
    <w:p w:rsidR="00C17725" w:rsidRPr="00C17725" w:rsidRDefault="00C17725" w:rsidP="00C17725">
      <w:pPr>
        <w:shd w:val="clear" w:color="auto" w:fill="FFFFFF"/>
        <w:spacing w:before="150" w:after="0" w:line="240" w:lineRule="auto"/>
        <w:outlineLvl w:val="1"/>
        <w:rPr>
          <w:rFonts w:ascii="Arial" w:eastAsia="Times New Roman" w:hAnsi="Arial" w:cs="Arial"/>
          <w:b/>
          <w:bCs/>
          <w:color w:val="FFFFFF"/>
          <w:sz w:val="18"/>
          <w:szCs w:val="18"/>
          <w:lang w:eastAsia="pl-PL"/>
        </w:rPr>
      </w:pPr>
      <w:r w:rsidRPr="00C17725">
        <w:rPr>
          <w:rFonts w:ascii="Arial" w:eastAsia="Times New Roman" w:hAnsi="Arial" w:cs="Arial"/>
          <w:b/>
          <w:bCs/>
          <w:color w:val="FFFFFF"/>
          <w:sz w:val="18"/>
          <w:szCs w:val="18"/>
          <w:lang w:eastAsia="pl-PL"/>
        </w:rPr>
        <w:t>Załączniki</w:t>
      </w:r>
    </w:p>
    <w:p w:rsidR="009C4A34" w:rsidRDefault="009C4A34"/>
    <w:sectPr w:rsidR="009C4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C84F88"/>
    <w:multiLevelType w:val="multilevel"/>
    <w:tmpl w:val="B31A7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676368"/>
    <w:multiLevelType w:val="multilevel"/>
    <w:tmpl w:val="B330D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B54"/>
    <w:rsid w:val="008D6AF9"/>
    <w:rsid w:val="009C4A34"/>
    <w:rsid w:val="00BC75B7"/>
    <w:rsid w:val="00C17725"/>
    <w:rsid w:val="00C9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F69721-8621-4CA9-976D-FF9DC1937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75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sir@umelblag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864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Nitka Andrzej</dc:creator>
  <cp:keywords/>
  <dc:description/>
  <cp:lastModifiedBy>Nitka Andrzej</cp:lastModifiedBy>
  <cp:revision>4</cp:revision>
  <dcterms:created xsi:type="dcterms:W3CDTF">2020-11-03T13:48:00Z</dcterms:created>
  <dcterms:modified xsi:type="dcterms:W3CDTF">2020-11-04T10:00:00Z</dcterms:modified>
</cp:coreProperties>
</file>