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78C52" w14:textId="77777777" w:rsidR="00CC2650" w:rsidRDefault="00CC2650" w:rsidP="00CC2650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077A98">
        <w:rPr>
          <w:rFonts w:ascii="Arial" w:eastAsia="Times New Roman" w:hAnsi="Arial" w:cs="Arial"/>
          <w:b/>
          <w:bCs/>
          <w:sz w:val="27"/>
          <w:szCs w:val="27"/>
          <w:lang w:eastAsia="pl-PL"/>
        </w:rPr>
        <w:t xml:space="preserve">Podatek leśny od osób </w:t>
      </w:r>
      <w:r>
        <w:rPr>
          <w:rFonts w:ascii="Arial" w:eastAsia="Times New Roman" w:hAnsi="Arial" w:cs="Arial"/>
          <w:b/>
          <w:bCs/>
          <w:sz w:val="27"/>
          <w:szCs w:val="27"/>
          <w:lang w:eastAsia="pl-PL"/>
        </w:rPr>
        <w:t>fizycznych</w:t>
      </w:r>
    </w:p>
    <w:p w14:paraId="50DEEFBE" w14:textId="77777777" w:rsidR="00CC2650" w:rsidRPr="00077A98" w:rsidRDefault="00CC2650" w:rsidP="00CC265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A03095" w14:textId="77777777" w:rsidR="00CC2650" w:rsidRDefault="00CC2650" w:rsidP="00CC2650">
      <w:pPr>
        <w:autoSpaceDE w:val="0"/>
        <w:jc w:val="both"/>
        <w:rPr>
          <w:rFonts w:ascii="Arial" w:hAnsi="Arial" w:cs="Arial"/>
          <w:szCs w:val="26"/>
        </w:rPr>
      </w:pPr>
      <w:r w:rsidRPr="00077A98">
        <w:rPr>
          <w:rFonts w:ascii="Arial" w:hAnsi="Arial" w:cs="Arial"/>
          <w:szCs w:val="26"/>
        </w:rPr>
        <w:t xml:space="preserve">Osoby fizyczne </w:t>
      </w:r>
      <w:r w:rsidRPr="00077A98">
        <w:rPr>
          <w:rFonts w:ascii="Arial" w:hAnsi="Arial" w:cs="Arial"/>
        </w:rPr>
        <w:t xml:space="preserve">są obowiązane złożyć właściwemu organowi podatkowemu </w:t>
      </w:r>
      <w:r w:rsidRPr="00077A98">
        <w:rPr>
          <w:rFonts w:ascii="Arial" w:hAnsi="Arial" w:cs="Arial"/>
          <w:b/>
          <w:bCs/>
        </w:rPr>
        <w:t xml:space="preserve">informację o </w:t>
      </w:r>
      <w:r>
        <w:rPr>
          <w:rFonts w:ascii="Arial" w:hAnsi="Arial" w:cs="Arial"/>
          <w:b/>
          <w:bCs/>
        </w:rPr>
        <w:t>lasach</w:t>
      </w:r>
      <w:r w:rsidRPr="00077A98">
        <w:rPr>
          <w:rFonts w:ascii="Arial" w:hAnsi="Arial" w:cs="Arial"/>
        </w:rPr>
        <w:t>, sporządzoną na formularzu według ustalonego wzoru, w terminie 14 dni od dnia wystąpienia okoliczności uzasadniających powstanie albo wygaśnięcie obowiązku podatkowego w zakresie podatku rolnego</w:t>
      </w:r>
      <w:r w:rsidRPr="00077A98">
        <w:rPr>
          <w:rFonts w:ascii="Arial" w:hAnsi="Arial" w:cs="Arial"/>
          <w:szCs w:val="26"/>
        </w:rPr>
        <w:t>.</w:t>
      </w:r>
    </w:p>
    <w:p w14:paraId="03746E78" w14:textId="77777777" w:rsidR="00CC2650" w:rsidRPr="00077A98" w:rsidRDefault="00CC2650" w:rsidP="00CC2650">
      <w:pPr>
        <w:autoSpaceDE w:val="0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Podatek leśny na rok podatkowy od osób fizycznych, ustala w drodze decyzji organ podatkowy właściwy ze względu na miejsce położenia lasu.</w:t>
      </w:r>
    </w:p>
    <w:p w14:paraId="24BE96C3" w14:textId="77777777" w:rsidR="00CC2650" w:rsidRPr="00077A98" w:rsidRDefault="00CC2650" w:rsidP="00CC2650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077A98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Od 1 lipca 2019 r. obowiązują nowe wzory informacji i deklaracji na podatek leśny.</w:t>
      </w:r>
    </w:p>
    <w:p w14:paraId="3EAA6DEA" w14:textId="77777777" w:rsidR="00CC2650" w:rsidRPr="00077A98" w:rsidRDefault="00CC2650" w:rsidP="00CC2650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2B4770E4" w14:textId="77777777" w:rsidR="00CC2650" w:rsidRPr="00077A98" w:rsidRDefault="00CC2650" w:rsidP="00CC2650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077A98">
        <w:rPr>
          <w:rFonts w:ascii="Arial" w:eastAsia="Times New Roman" w:hAnsi="Arial" w:cs="Arial"/>
          <w:sz w:val="24"/>
          <w:szCs w:val="24"/>
          <w:lang w:eastAsia="ar-SA"/>
        </w:rPr>
        <w:t xml:space="preserve">Podatek leśny za rok podatkowy wynosi: </w:t>
      </w:r>
    </w:p>
    <w:p w14:paraId="6EC2AE39" w14:textId="77777777" w:rsidR="00CC2650" w:rsidRPr="00077A98" w:rsidRDefault="00CC2650" w:rsidP="00CC2650">
      <w:pPr>
        <w:numPr>
          <w:ilvl w:val="0"/>
          <w:numId w:val="1"/>
        </w:numPr>
        <w:tabs>
          <w:tab w:val="left" w:pos="340"/>
        </w:tabs>
        <w:suppressAutoHyphens/>
        <w:spacing w:before="280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77A98">
        <w:rPr>
          <w:rFonts w:ascii="Arial" w:eastAsia="Times New Roman" w:hAnsi="Arial" w:cs="Arial"/>
          <w:sz w:val="24"/>
          <w:szCs w:val="24"/>
          <w:lang w:eastAsia="pl-PL"/>
        </w:rPr>
        <w:t>od 1 ha lasu - równowartość pieniężną 0,220 m</w:t>
      </w:r>
      <w:r>
        <w:rPr>
          <w:rFonts w:ascii="Arial" w:eastAsia="Times New Roman" w:hAnsi="Arial" w:cs="Arial"/>
          <w:sz w:val="24"/>
          <w:szCs w:val="24"/>
          <w:lang w:eastAsia="pl-PL"/>
        </w:rPr>
        <w:t>³</w:t>
      </w:r>
      <w:r w:rsidRPr="00077A98">
        <w:rPr>
          <w:rFonts w:ascii="Arial" w:eastAsia="Times New Roman" w:hAnsi="Arial" w:cs="Arial"/>
          <w:sz w:val="24"/>
          <w:szCs w:val="24"/>
          <w:lang w:eastAsia="pl-PL"/>
        </w:rPr>
        <w:t xml:space="preserve"> drewna obliczaną według średniej ceny sprzedaży drewna uzyskanej przez nadleśnictwa za pierwsze trzy kwartały roku poprzedzającego rok podatkowy;</w:t>
      </w:r>
    </w:p>
    <w:p w14:paraId="3DA2A0EA" w14:textId="77777777" w:rsidR="00CC2650" w:rsidRPr="00077A98" w:rsidRDefault="00CC2650" w:rsidP="00CC2650">
      <w:pPr>
        <w:numPr>
          <w:ilvl w:val="0"/>
          <w:numId w:val="1"/>
        </w:numPr>
        <w:tabs>
          <w:tab w:val="left" w:pos="340"/>
        </w:tabs>
        <w:suppressAutoHyphens/>
        <w:spacing w:before="280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77A98">
        <w:rPr>
          <w:rFonts w:ascii="Arial" w:eastAsia="Times New Roman" w:hAnsi="Arial" w:cs="Arial"/>
          <w:sz w:val="24"/>
          <w:szCs w:val="24"/>
          <w:lang w:eastAsia="pl-PL"/>
        </w:rPr>
        <w:t>dla lasów wchodzących w skład rezerwatów przyrody i parków narodowych stawka podatku leśnego ulega obniżeniu o 50 %.</w:t>
      </w:r>
    </w:p>
    <w:p w14:paraId="2304138A" w14:textId="46E041D8" w:rsidR="00CC2650" w:rsidRPr="00077A98" w:rsidRDefault="00CC2650" w:rsidP="00CC265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77A9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Średnia cena sprzedaży drewna, obliczona według średniej ceny drewna uzyskanej przez nadleśnictwa za pierwsze trzy kwartały 20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Pr="00077A9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r. wyniosła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32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7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43</w:t>
      </w:r>
      <w:r w:rsidRPr="00077A9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zł za 1m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³</w:t>
      </w:r>
      <w:r w:rsidRPr="00077A9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, czyli stawka podatku leśnego na rok 202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  <w:r w:rsidRPr="00077A9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wynosi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7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0346</w:t>
      </w:r>
      <w:r w:rsidRPr="00077A9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zł od 1 ha.</w:t>
      </w:r>
    </w:p>
    <w:p w14:paraId="6E6E6980" w14:textId="77777777" w:rsidR="00CC2650" w:rsidRPr="00077A98" w:rsidRDefault="00CC2650" w:rsidP="00CC265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77A98">
        <w:rPr>
          <w:rFonts w:ascii="Arial" w:eastAsia="Times New Roman" w:hAnsi="Arial" w:cs="Arial"/>
          <w:sz w:val="24"/>
          <w:szCs w:val="24"/>
          <w:lang w:eastAsia="pl-PL"/>
        </w:rPr>
        <w:t>Wpłat podatku należy dokonywać na rachunek Urzędu Gminy Markusy w Powiślańskim Banku Spółdzielczym w Kwidzynie, Oddział Gronowo Elbląskie</w:t>
      </w:r>
    </w:p>
    <w:p w14:paraId="1CD24192" w14:textId="77777777" w:rsidR="00CC2650" w:rsidRPr="00077A98" w:rsidRDefault="00CC2650" w:rsidP="00CC265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77A9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Nr konta: 70 8300 0009 0095 0015 2000 0150</w:t>
      </w:r>
    </w:p>
    <w:p w14:paraId="492A516F" w14:textId="77777777" w:rsidR="00CC2650" w:rsidRPr="00077A98" w:rsidRDefault="00CC2650" w:rsidP="00CC265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77A9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Podstawa prawna:</w:t>
      </w:r>
    </w:p>
    <w:p w14:paraId="7782EF87" w14:textId="77777777" w:rsidR="00CC2650" w:rsidRPr="00077A98" w:rsidRDefault="00CC2650" w:rsidP="00CC2650">
      <w:pPr>
        <w:numPr>
          <w:ilvl w:val="0"/>
          <w:numId w:val="1"/>
        </w:numPr>
        <w:tabs>
          <w:tab w:val="left" w:pos="340"/>
        </w:tabs>
        <w:suppressAutoHyphens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077A98">
        <w:rPr>
          <w:rFonts w:ascii="Arial" w:eastAsia="Times New Roman" w:hAnsi="Arial" w:cs="Arial"/>
          <w:sz w:val="24"/>
          <w:szCs w:val="24"/>
          <w:lang w:eastAsia="ar-SA"/>
        </w:rPr>
        <w:t>Ustawa z dnia 30 października 2002 r. roku o podatku leśnym (tekst jedn.: Dz. U. z 2019 r. poz. 888)</w:t>
      </w:r>
    </w:p>
    <w:p w14:paraId="752C16EF" w14:textId="5281301C" w:rsidR="00CC2650" w:rsidRPr="00077A98" w:rsidRDefault="00CC2650" w:rsidP="00CC2650">
      <w:pPr>
        <w:numPr>
          <w:ilvl w:val="0"/>
          <w:numId w:val="1"/>
        </w:numPr>
        <w:tabs>
          <w:tab w:val="left" w:pos="340"/>
        </w:tabs>
        <w:suppressAutoHyphens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077A98">
        <w:rPr>
          <w:rFonts w:ascii="Arial" w:eastAsia="Times New Roman" w:hAnsi="Arial" w:cs="Arial"/>
          <w:sz w:val="24"/>
          <w:szCs w:val="24"/>
          <w:lang w:eastAsia="ar-SA"/>
        </w:rPr>
        <w:t xml:space="preserve">Komunikat Prezesa Głównego Urzędu Statystycznego z dnia </w:t>
      </w:r>
      <w:r>
        <w:rPr>
          <w:rFonts w:ascii="Arial" w:eastAsia="Times New Roman" w:hAnsi="Arial" w:cs="Arial"/>
          <w:sz w:val="24"/>
          <w:szCs w:val="24"/>
          <w:lang w:eastAsia="ar-SA"/>
        </w:rPr>
        <w:t>20</w:t>
      </w:r>
      <w:r w:rsidRPr="00077A98">
        <w:rPr>
          <w:rFonts w:ascii="Arial" w:eastAsia="Times New Roman" w:hAnsi="Arial" w:cs="Arial"/>
          <w:sz w:val="24"/>
          <w:szCs w:val="24"/>
          <w:lang w:eastAsia="ar-SA"/>
        </w:rPr>
        <w:t xml:space="preserve"> października 20</w:t>
      </w:r>
      <w:r>
        <w:rPr>
          <w:rFonts w:ascii="Arial" w:eastAsia="Times New Roman" w:hAnsi="Arial" w:cs="Arial"/>
          <w:sz w:val="24"/>
          <w:szCs w:val="24"/>
          <w:lang w:eastAsia="ar-SA"/>
        </w:rPr>
        <w:t>2</w:t>
      </w:r>
      <w:r>
        <w:rPr>
          <w:rFonts w:ascii="Arial" w:eastAsia="Times New Roman" w:hAnsi="Arial" w:cs="Arial"/>
          <w:sz w:val="24"/>
          <w:szCs w:val="24"/>
          <w:lang w:eastAsia="ar-SA"/>
        </w:rPr>
        <w:t>3</w:t>
      </w:r>
      <w:r w:rsidRPr="00077A98">
        <w:rPr>
          <w:rFonts w:ascii="Arial" w:eastAsia="Times New Roman" w:hAnsi="Arial" w:cs="Arial"/>
          <w:sz w:val="24"/>
          <w:szCs w:val="24"/>
          <w:lang w:eastAsia="ar-SA"/>
        </w:rPr>
        <w:t xml:space="preserve"> r. w sprawie średniej ceny </w:t>
      </w:r>
      <w:r w:rsidRPr="00077A98">
        <w:rPr>
          <w:rFonts w:ascii="Arial" w:eastAsia="Times New Roman" w:hAnsi="Arial" w:cs="Arial"/>
          <w:bCs/>
          <w:sz w:val="24"/>
          <w:szCs w:val="24"/>
          <w:lang w:eastAsia="ar-SA"/>
        </w:rPr>
        <w:t>sprzedaży drewna, obliczonej według średniej ceny drewna uzyskanej przez nadleśnictwa za pierwsze trzy kwartały 20</w:t>
      </w:r>
      <w:r>
        <w:rPr>
          <w:rFonts w:ascii="Arial" w:eastAsia="Times New Roman" w:hAnsi="Arial" w:cs="Arial"/>
          <w:bCs/>
          <w:sz w:val="24"/>
          <w:szCs w:val="24"/>
          <w:lang w:eastAsia="ar-SA"/>
        </w:rPr>
        <w:t>2</w:t>
      </w:r>
      <w:r>
        <w:rPr>
          <w:rFonts w:ascii="Arial" w:eastAsia="Times New Roman" w:hAnsi="Arial" w:cs="Arial"/>
          <w:bCs/>
          <w:sz w:val="24"/>
          <w:szCs w:val="24"/>
          <w:lang w:eastAsia="ar-SA"/>
        </w:rPr>
        <w:t>3</w:t>
      </w:r>
      <w:r w:rsidRPr="00077A98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r</w:t>
      </w:r>
      <w:r w:rsidRPr="00077A98">
        <w:rPr>
          <w:rFonts w:ascii="Arial" w:eastAsia="Times New Roman" w:hAnsi="Arial" w:cs="Arial"/>
          <w:sz w:val="24"/>
          <w:szCs w:val="24"/>
          <w:lang w:eastAsia="ar-SA"/>
        </w:rPr>
        <w:t xml:space="preserve"> (M.P. 20</w:t>
      </w:r>
      <w:r>
        <w:rPr>
          <w:rFonts w:ascii="Arial" w:eastAsia="Times New Roman" w:hAnsi="Arial" w:cs="Arial"/>
          <w:sz w:val="24"/>
          <w:szCs w:val="24"/>
          <w:lang w:eastAsia="ar-SA"/>
        </w:rPr>
        <w:t>2</w:t>
      </w:r>
      <w:r>
        <w:rPr>
          <w:rFonts w:ascii="Arial" w:eastAsia="Times New Roman" w:hAnsi="Arial" w:cs="Arial"/>
          <w:sz w:val="24"/>
          <w:szCs w:val="24"/>
          <w:lang w:eastAsia="ar-SA"/>
        </w:rPr>
        <w:t>3</w:t>
      </w:r>
      <w:r>
        <w:rPr>
          <w:rFonts w:ascii="Arial" w:eastAsia="Times New Roman" w:hAnsi="Arial" w:cs="Arial"/>
          <w:sz w:val="24"/>
          <w:szCs w:val="24"/>
          <w:lang w:eastAsia="ar-SA"/>
        </w:rPr>
        <w:t>.</w:t>
      </w:r>
      <w:r>
        <w:rPr>
          <w:rFonts w:ascii="Arial" w:eastAsia="Times New Roman" w:hAnsi="Arial" w:cs="Arial"/>
          <w:sz w:val="24"/>
          <w:szCs w:val="24"/>
          <w:lang w:eastAsia="ar-SA"/>
        </w:rPr>
        <w:t>1130</w:t>
      </w:r>
      <w:r w:rsidRPr="00077A98">
        <w:rPr>
          <w:rFonts w:ascii="Arial" w:eastAsia="Times New Roman" w:hAnsi="Arial" w:cs="Arial"/>
          <w:sz w:val="24"/>
          <w:szCs w:val="24"/>
          <w:lang w:eastAsia="ar-SA"/>
        </w:rPr>
        <w:t>)</w:t>
      </w:r>
    </w:p>
    <w:p w14:paraId="3778C9A2" w14:textId="77777777" w:rsidR="00CC2650" w:rsidRPr="00077A98" w:rsidRDefault="00CC2650" w:rsidP="00CC2650">
      <w:pPr>
        <w:numPr>
          <w:ilvl w:val="0"/>
          <w:numId w:val="1"/>
        </w:numPr>
        <w:tabs>
          <w:tab w:val="left" w:pos="340"/>
        </w:tabs>
        <w:suppressAutoHyphens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077A98">
        <w:rPr>
          <w:rFonts w:ascii="Arial" w:eastAsia="Times New Roman" w:hAnsi="Arial" w:cs="Arial"/>
          <w:sz w:val="24"/>
          <w:szCs w:val="24"/>
          <w:lang w:eastAsia="ar-SA"/>
        </w:rPr>
        <w:t>Rozporządzenie Ministra Finansów z dnia 3 czerwca 2019 roku w sprawie wzorów informacji o lasach i deklaracji na podatek leśny (Dz. U. poz. 1126)</w:t>
      </w:r>
    </w:p>
    <w:p w14:paraId="2FDC1A9A" w14:textId="77777777" w:rsidR="00CC2650" w:rsidRDefault="00CC2650" w:rsidP="00CC2650"/>
    <w:p w14:paraId="7189B750" w14:textId="77777777" w:rsidR="003525BB" w:rsidRDefault="003525BB"/>
    <w:sectPr w:rsidR="00352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</w:rPr>
    </w:lvl>
  </w:abstractNum>
  <w:num w:numId="1" w16cid:durableId="1810898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50"/>
    <w:rsid w:val="003525BB"/>
    <w:rsid w:val="006117FC"/>
    <w:rsid w:val="00CC2650"/>
    <w:rsid w:val="00FC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D6DA8"/>
  <w15:chartTrackingRefBased/>
  <w15:docId w15:val="{51FA227F-0CA6-444F-96D9-031A9D86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650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Murzicz</dc:creator>
  <cp:keywords/>
  <dc:description/>
  <cp:lastModifiedBy>Ewelina Murzicz</cp:lastModifiedBy>
  <cp:revision>1</cp:revision>
  <cp:lastPrinted>2023-12-12T06:44:00Z</cp:lastPrinted>
  <dcterms:created xsi:type="dcterms:W3CDTF">2023-12-12T06:39:00Z</dcterms:created>
  <dcterms:modified xsi:type="dcterms:W3CDTF">2023-12-12T06:45:00Z</dcterms:modified>
</cp:coreProperties>
</file>