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80D0" w14:textId="3E7E4994" w:rsidR="000A0FC7" w:rsidRPr="000A0FC7" w:rsidRDefault="000A0FC7" w:rsidP="000A0FC7">
      <w:pPr>
        <w:jc w:val="center"/>
        <w:rPr>
          <w:b/>
          <w:bCs/>
        </w:rPr>
      </w:pPr>
      <w:r w:rsidRPr="000A0FC7">
        <w:rPr>
          <w:b/>
          <w:bCs/>
        </w:rPr>
        <w:t>Protokół Nr II</w:t>
      </w:r>
      <w:r w:rsidR="00FA4062">
        <w:rPr>
          <w:b/>
          <w:bCs/>
        </w:rPr>
        <w:t xml:space="preserve">I </w:t>
      </w:r>
      <w:r w:rsidRPr="000A0FC7">
        <w:rPr>
          <w:b/>
          <w:bCs/>
        </w:rPr>
        <w:t>N/2023</w:t>
      </w:r>
    </w:p>
    <w:p w14:paraId="6D8B8CD1" w14:textId="77777777" w:rsidR="000A0FC7" w:rsidRPr="000A0FC7" w:rsidRDefault="000A0FC7" w:rsidP="000A0FC7">
      <w:pPr>
        <w:jc w:val="center"/>
        <w:rPr>
          <w:b/>
          <w:bCs/>
        </w:rPr>
      </w:pPr>
      <w:r w:rsidRPr="000A0FC7">
        <w:rPr>
          <w:b/>
          <w:bCs/>
        </w:rPr>
        <w:t>z posiedzenia Nadzwyczajnej Sesji Rady Gminy Markusy</w:t>
      </w:r>
    </w:p>
    <w:p w14:paraId="1DA6254A" w14:textId="6BF7CA6D" w:rsidR="000A0FC7" w:rsidRPr="000A0FC7" w:rsidRDefault="000A0FC7" w:rsidP="000A0FC7">
      <w:pPr>
        <w:jc w:val="center"/>
        <w:rPr>
          <w:b/>
          <w:bCs/>
        </w:rPr>
      </w:pPr>
      <w:r w:rsidRPr="000A0FC7">
        <w:rPr>
          <w:b/>
          <w:bCs/>
        </w:rPr>
        <w:t xml:space="preserve">odbytego w dniu </w:t>
      </w:r>
      <w:r w:rsidR="00E60E85">
        <w:rPr>
          <w:b/>
          <w:bCs/>
        </w:rPr>
        <w:t>10 października</w:t>
      </w:r>
      <w:r w:rsidRPr="000A0FC7">
        <w:rPr>
          <w:b/>
          <w:bCs/>
        </w:rPr>
        <w:t xml:space="preserve"> 2023 roku</w:t>
      </w:r>
    </w:p>
    <w:p w14:paraId="09F14900" w14:textId="77777777" w:rsidR="000A0FC7" w:rsidRPr="000A0FC7" w:rsidRDefault="000A0FC7" w:rsidP="000A0FC7">
      <w:pPr>
        <w:rPr>
          <w:b/>
          <w:bCs/>
        </w:rPr>
      </w:pPr>
    </w:p>
    <w:p w14:paraId="088A328F" w14:textId="0DD97C20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 xml:space="preserve">         Posiedzenie  II</w:t>
      </w:r>
      <w:r w:rsidR="00FA4062">
        <w:rPr>
          <w:b/>
          <w:bCs/>
        </w:rPr>
        <w:t>I</w:t>
      </w:r>
      <w:r w:rsidRPr="000A0FC7">
        <w:rPr>
          <w:b/>
          <w:bCs/>
        </w:rPr>
        <w:t xml:space="preserve"> Nadzwyczajnej  Sesji Rady Gminy Markusy otworzył Przewodniczący Rady Gminy – Pan  Marek Kalinowski , który na wstępie przywitał zebranych. </w:t>
      </w:r>
    </w:p>
    <w:p w14:paraId="38C25C36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Ad. 1.</w:t>
      </w:r>
    </w:p>
    <w:p w14:paraId="1358494E" w14:textId="16E09412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 xml:space="preserve">          Przewodniczący Rady Gminy  stwierdził, że obrady Sesji są prawomocne tj. na ogólny stan 15 radnych , w Sesji uczestniczyło </w:t>
      </w:r>
      <w:r w:rsidR="00FA4062">
        <w:rPr>
          <w:b/>
          <w:bCs/>
        </w:rPr>
        <w:t>9</w:t>
      </w:r>
      <w:r w:rsidRPr="000A0FC7">
        <w:rPr>
          <w:b/>
          <w:bCs/>
        </w:rPr>
        <w:t xml:space="preserve"> radnych (nieobecni radni:  Aldona Adamowicz, Krzysztof </w:t>
      </w:r>
      <w:r w:rsidR="00FA4062">
        <w:rPr>
          <w:b/>
          <w:bCs/>
        </w:rPr>
        <w:t>Prystupa</w:t>
      </w:r>
      <w:r w:rsidRPr="000A0FC7">
        <w:rPr>
          <w:b/>
          <w:bCs/>
        </w:rPr>
        <w:t>, Iwona Romanowska – Krempa, Mirosław Sadłowski, Arleta Samulska, Jadwiga Wielgosik).</w:t>
      </w:r>
    </w:p>
    <w:p w14:paraId="3D00E5F7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Ad. 2.</w:t>
      </w:r>
    </w:p>
    <w:p w14:paraId="66830A26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Przyjęcie porządku obrad.</w:t>
      </w:r>
    </w:p>
    <w:p w14:paraId="4C293057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Głosowanie w sprawie przyjęcia porządku obrad  przebiegało  następująco:</w:t>
      </w:r>
    </w:p>
    <w:p w14:paraId="63305FF5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Stan radnych – 15</w:t>
      </w:r>
    </w:p>
    <w:p w14:paraId="51DE187D" w14:textId="0E17E510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 xml:space="preserve">Obecnych – </w:t>
      </w:r>
      <w:r w:rsidR="00FA4062">
        <w:rPr>
          <w:b/>
          <w:bCs/>
        </w:rPr>
        <w:t>9</w:t>
      </w:r>
    </w:p>
    <w:p w14:paraId="505E4F1F" w14:textId="0DB02B70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 xml:space="preserve">Za przyjęciem porządku obrad głosowało – </w:t>
      </w:r>
      <w:r w:rsidR="00FA4062">
        <w:rPr>
          <w:b/>
          <w:bCs/>
        </w:rPr>
        <w:t>9</w:t>
      </w:r>
      <w:r w:rsidRPr="000A0FC7">
        <w:rPr>
          <w:b/>
          <w:bCs/>
        </w:rPr>
        <w:t xml:space="preserve"> </w:t>
      </w:r>
    </w:p>
    <w:p w14:paraId="4D0E3EB0" w14:textId="77777777" w:rsidR="000A0FC7" w:rsidRPr="000A0FC7" w:rsidRDefault="000A0FC7" w:rsidP="000A0FC7">
      <w:pPr>
        <w:rPr>
          <w:b/>
          <w:bCs/>
        </w:rPr>
      </w:pPr>
      <w:r w:rsidRPr="000A0FC7">
        <w:rPr>
          <w:b/>
          <w:bCs/>
        </w:rPr>
        <w:t>Ad. 3.</w:t>
      </w:r>
    </w:p>
    <w:p w14:paraId="3687CB64" w14:textId="77777777" w:rsidR="000A0FC7" w:rsidRDefault="000A0FC7" w:rsidP="000A0FC7">
      <w:pPr>
        <w:rPr>
          <w:b/>
          <w:bCs/>
        </w:rPr>
      </w:pPr>
      <w:r w:rsidRPr="000A0FC7">
        <w:rPr>
          <w:b/>
          <w:bCs/>
        </w:rPr>
        <w:t>Propozycje zmian w budżecie gminy na 2023 rok przedstawiła Skarbnik Gminy – Pani Helena Stefańska:</w:t>
      </w:r>
    </w:p>
    <w:p w14:paraId="71774DA4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Budżet gminy po stronie dochodów i wydatków zwiększa się o kwotę 84.106,00 zł.</w:t>
      </w:r>
    </w:p>
    <w:p w14:paraId="08EA8E5C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Zmian w budżecie gminy po stronie dochodów i wydatków dokonuje się w oparciu o:</w:t>
      </w:r>
    </w:p>
    <w:p w14:paraId="280254C9" w14:textId="1687E49B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aneks nr 1 do Umowy z Ministerstwem Sprawiedliwości na powierzenie realizacji zadań z Funduszu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Pomocy Pokrzywdzonym oraz Pomocy Postpenitencjarnej w zakresie Wsparcia i rozwoju systemu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instytucjonalnego pomocy osobom pokrzywdzonym przestępstwem i świadkom oraz realizacji przez jednostki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sektora finansów publicznych zadań ustawowych związanych z ochroną interesów osób pokrzywdzonych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przestępstwem i świadków oraz likwidacją skutków pokrzywdzenia przestępstwem na zakup wyposażenia na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rzecz jednostki Ochotniczej Straży Pożarnej w Krzewsku na zakup Quadu wraz z przyczepką transportowa.</w:t>
      </w:r>
    </w:p>
    <w:p w14:paraId="236A0F89" w14:textId="6E43787B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Zgodnie z powyższym aneksem kwotę dotacji celowej z Funduszu Sprawiedliwości zwiększa się o 9.800,00 zł,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która po zmianach wynosi 69.800,00 zł.</w:t>
      </w:r>
    </w:p>
    <w:p w14:paraId="588BA6FF" w14:textId="05151E6A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informację z Ministerstwa Finansów o przyznaniu środków rezerwy subwencji ogólnej w wysokości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53.838,00 zł, z przeznaczeniem na nagrody dla nauczycieli z okazji 250. rocznicy utworzenia Komisji Edukacji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Narodowej, o której mowa w art.. 92a ust.1 ustawy z dnia 26 stycznia 1982 r. - Karta Nauczyciela (Dz.U.</w:t>
      </w:r>
      <w:r w:rsidR="00F37E2C">
        <w:rPr>
          <w:b/>
          <w:bCs/>
        </w:rPr>
        <w:t xml:space="preserve"> </w:t>
      </w:r>
      <w:r w:rsidRPr="00536B4A">
        <w:rPr>
          <w:b/>
          <w:bCs/>
        </w:rPr>
        <w:t>z 2023 r. poz. 984, z późn. zm.).</w:t>
      </w:r>
    </w:p>
    <w:p w14:paraId="00926346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decyzję Wojewody warmińsko-Mazurskiego nr FK 342/2033 z dnia 4 października 2023 r.</w:t>
      </w:r>
    </w:p>
    <w:p w14:paraId="0AF737B8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zwiększającą plan dotacji celowej w dziale 855 "Rodzina" rozdział:</w:t>
      </w:r>
    </w:p>
    <w:p w14:paraId="492145AB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lastRenderedPageBreak/>
        <w:t>* 85502 o kwotę 140.642,00 zł, z przeznaczeniem na świadczenia rodzinne, świadczenia z funduszu</w:t>
      </w:r>
    </w:p>
    <w:p w14:paraId="1C7A7C77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alimentacyjnego oraz składki na ubezpieczenia emerytalne i rentowe z ubezpieczenia społecznego,</w:t>
      </w:r>
    </w:p>
    <w:p w14:paraId="22059A07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85513 o kwotę 29.826,00 zł, z przeznaczeniem na składki na ubezpieczenie zdrowotne opłacane za</w:t>
      </w:r>
    </w:p>
    <w:p w14:paraId="4BF2CC3E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osoby pobierające niektóre świadczenia rodzinne oraz za osoby pobierające zasiłki dla opiekunów.</w:t>
      </w:r>
    </w:p>
    <w:p w14:paraId="657344AA" w14:textId="5A38E33B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Również po stronie dochodów i wydatków zmienia się plan w dziale 400 "Wytwarzanie i zaopatrywanie</w:t>
      </w:r>
      <w:r w:rsidR="009E2BD3">
        <w:rPr>
          <w:b/>
          <w:bCs/>
        </w:rPr>
        <w:t xml:space="preserve"> </w:t>
      </w:r>
      <w:r w:rsidRPr="00536B4A">
        <w:rPr>
          <w:b/>
          <w:bCs/>
        </w:rPr>
        <w:t>w energię elektryczną, gaz i wodę" rozdział 40095 Pozostała działalność poprzez zmniejszenie planu w łącznej</w:t>
      </w:r>
      <w:r w:rsidR="009E2BD3">
        <w:rPr>
          <w:b/>
          <w:bCs/>
        </w:rPr>
        <w:t xml:space="preserve"> </w:t>
      </w:r>
      <w:r w:rsidRPr="00536B4A">
        <w:rPr>
          <w:b/>
          <w:bCs/>
        </w:rPr>
        <w:t>kwocie 150.000,00 zł, w związku z zakończoną dystrybucją węgla dla gospodarstw domowych w 2023 roku.</w:t>
      </w:r>
    </w:p>
    <w:p w14:paraId="121E1AEE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Pozostałe zmiany w budżecie gminy dotyczą:</w:t>
      </w:r>
    </w:p>
    <w:p w14:paraId="27FBE8E4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Załącznik nr 2 - WYDATKI</w:t>
      </w:r>
    </w:p>
    <w:p w14:paraId="062230CC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Dział 010"Rolnictwo i łowiectwo"</w:t>
      </w:r>
    </w:p>
    <w:p w14:paraId="68B6BDE6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W rozdziale 01044 Infrastruktura sanitarna wsi zwiększa się plan wydatków o 40.000,00 zł,</w:t>
      </w:r>
    </w:p>
    <w:p w14:paraId="2ACAC783" w14:textId="61066E7E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z przeznaczeniem na zakup i montaż oczyszczalni ścieków przy bibliotece, świetlicy wiejskiej i remizie OSP</w:t>
      </w:r>
      <w:r w:rsidR="009E2BD3">
        <w:rPr>
          <w:b/>
          <w:bCs/>
        </w:rPr>
        <w:t xml:space="preserve"> </w:t>
      </w:r>
      <w:r w:rsidRPr="00536B4A">
        <w:rPr>
          <w:b/>
          <w:bCs/>
        </w:rPr>
        <w:t>w Żurawcu, jednocześnie zmniejszając o tę kwotę plan z dziale 700 "Gospodarka mieszkaniowa".</w:t>
      </w:r>
    </w:p>
    <w:p w14:paraId="4054BE0A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Dział 600"Transport i łączność"</w:t>
      </w:r>
    </w:p>
    <w:p w14:paraId="0E0B4A1F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rozdział 60004 zwiększa się o 3.000,00 zł plan na Lokalny transport zbiorowy,</w:t>
      </w:r>
    </w:p>
    <w:p w14:paraId="62273B7C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rozdział 60014 zmniejsza się plan o 36.000,00 zł na Drogi publiczne powiatowe,</w:t>
      </w:r>
    </w:p>
    <w:p w14:paraId="1621F50B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rozdział 60016 zwiększa się o 36.000,00 zł plan na Drogi publiczne gminne, z przeznaczeniem na</w:t>
      </w:r>
    </w:p>
    <w:p w14:paraId="4D972B52" w14:textId="2C2B14A3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przesunięcie drogi z płyt JOMB od budynku gospodarczego w miejscowości Wiśniewo na drodze gminnej</w:t>
      </w:r>
      <w:r w:rsidR="009E2BD3">
        <w:rPr>
          <w:b/>
          <w:bCs/>
        </w:rPr>
        <w:t xml:space="preserve"> </w:t>
      </w:r>
      <w:r w:rsidRPr="00536B4A">
        <w:rPr>
          <w:b/>
          <w:bCs/>
        </w:rPr>
        <w:t>103022N dz. nr 141 obręb Wiśniewo.</w:t>
      </w:r>
    </w:p>
    <w:p w14:paraId="3B65B7B0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Dział 700"Gospodarka mieszkaniowa"</w:t>
      </w:r>
    </w:p>
    <w:p w14:paraId="4844BF0B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W rozdziale 70005 Gospodarka gruntami i nieruchomościami zmniejsza się plan wydatków na zakup</w:t>
      </w:r>
    </w:p>
    <w:p w14:paraId="14651325" w14:textId="66A0B66E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energii o 3.000,00 zł. Natomiast z kwoty 270.000,00 zł, którą pierwotnie planowano przeznaczyć na remont</w:t>
      </w:r>
      <w:r w:rsidR="009E2BD3">
        <w:rPr>
          <w:b/>
          <w:bCs/>
        </w:rPr>
        <w:t xml:space="preserve"> </w:t>
      </w:r>
      <w:r w:rsidRPr="00536B4A">
        <w:rPr>
          <w:b/>
          <w:bCs/>
        </w:rPr>
        <w:t>dachu na budynku remizy OSP i świetlicy wiejskiej w Krzewsku, po zmianach przeznacza się na:</w:t>
      </w:r>
    </w:p>
    <w:p w14:paraId="759B37B6" w14:textId="42BD682F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remont dachu na budynku świetlicy wiejskiej i świetlicy OSP oraz docieplenie tylnej ściany boksów</w:t>
      </w:r>
      <w:r w:rsidR="00E13A34">
        <w:rPr>
          <w:b/>
          <w:bCs/>
        </w:rPr>
        <w:t xml:space="preserve"> </w:t>
      </w:r>
      <w:r w:rsidRPr="00536B4A">
        <w:rPr>
          <w:b/>
          <w:bCs/>
        </w:rPr>
        <w:t>garażowych OSP Krzewsk - 135.000,00 zł,</w:t>
      </w:r>
    </w:p>
    <w:p w14:paraId="5EB5436A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* remont dachu na budynku świetlicy wiejskiej i biblioteki w Żurawcu - 95.000,00 zł.</w:t>
      </w:r>
    </w:p>
    <w:p w14:paraId="6AE834EA" w14:textId="77777777" w:rsidR="00536B4A" w:rsidRPr="00536B4A" w:rsidRDefault="00536B4A" w:rsidP="00536B4A">
      <w:pPr>
        <w:rPr>
          <w:b/>
          <w:bCs/>
        </w:rPr>
      </w:pPr>
      <w:r w:rsidRPr="00536B4A">
        <w:rPr>
          <w:b/>
          <w:bCs/>
        </w:rPr>
        <w:t>Pozostałe zmiany dotyczą przeniesieniu planowanych wydatków między paragrafami klasyfikacji</w:t>
      </w:r>
    </w:p>
    <w:p w14:paraId="2D1226E4" w14:textId="2D3AA273" w:rsidR="00536B4A" w:rsidRDefault="00536B4A" w:rsidP="00536B4A">
      <w:pPr>
        <w:rPr>
          <w:b/>
          <w:bCs/>
        </w:rPr>
      </w:pPr>
      <w:r w:rsidRPr="00536B4A">
        <w:rPr>
          <w:b/>
          <w:bCs/>
        </w:rPr>
        <w:t>budżetowej w działa</w:t>
      </w:r>
      <w:r>
        <w:rPr>
          <w:b/>
          <w:bCs/>
        </w:rPr>
        <w:t>ch:</w:t>
      </w:r>
    </w:p>
    <w:p w14:paraId="10F93499" w14:textId="56F52F00" w:rsidR="00F37E2C" w:rsidRPr="00F37E2C" w:rsidRDefault="00F37E2C" w:rsidP="00F37E2C">
      <w:pPr>
        <w:rPr>
          <w:b/>
          <w:bCs/>
        </w:rPr>
      </w:pPr>
      <w:r w:rsidRPr="00F37E2C">
        <w:rPr>
          <w:b/>
          <w:bCs/>
        </w:rPr>
        <w:t>* 751"Urzędy naczelnych organów władzy państwowej, kontroli i ochrony prawa oraz sądownictwa"</w:t>
      </w:r>
      <w:r w:rsidR="009E2BD3">
        <w:rPr>
          <w:b/>
          <w:bCs/>
        </w:rPr>
        <w:t xml:space="preserve"> </w:t>
      </w:r>
      <w:r w:rsidRPr="00F37E2C">
        <w:rPr>
          <w:b/>
          <w:bCs/>
        </w:rPr>
        <w:t>rozdział 75108 Wybory do Sejmu i Senatu,</w:t>
      </w:r>
    </w:p>
    <w:p w14:paraId="5FB756CC" w14:textId="35E05C23" w:rsidR="00F37E2C" w:rsidRPr="00F37E2C" w:rsidRDefault="00F37E2C" w:rsidP="00F37E2C">
      <w:pPr>
        <w:rPr>
          <w:b/>
          <w:bCs/>
        </w:rPr>
      </w:pPr>
      <w:r w:rsidRPr="00F37E2C">
        <w:rPr>
          <w:b/>
          <w:bCs/>
        </w:rPr>
        <w:lastRenderedPageBreak/>
        <w:t>* 754 "Bezpieczeństwo publiczne i ochrona przeciwpożarowa" rozdział 75412 Ochotnicze straże pożarne</w:t>
      </w:r>
      <w:r w:rsidR="009E2BD3">
        <w:rPr>
          <w:b/>
          <w:bCs/>
        </w:rPr>
        <w:t xml:space="preserve"> </w:t>
      </w:r>
      <w:r w:rsidRPr="00F37E2C">
        <w:rPr>
          <w:b/>
          <w:bCs/>
        </w:rPr>
        <w:t>- kwotę 5.500,00 zł przeznacza się na oznakowanie budynku Ochotniczej Straży Pożarnej w Zwierznie,</w:t>
      </w:r>
    </w:p>
    <w:p w14:paraId="17042FE0" w14:textId="31E3B517" w:rsidR="00536B4A" w:rsidRDefault="00F37E2C" w:rsidP="00F37E2C">
      <w:pPr>
        <w:rPr>
          <w:b/>
          <w:bCs/>
        </w:rPr>
      </w:pPr>
      <w:r w:rsidRPr="00F37E2C">
        <w:rPr>
          <w:b/>
          <w:bCs/>
        </w:rPr>
        <w:t>* 926"Kultura fizyczna" rozdział 92601 Obiekty sportowe - kwotę 3.000,00 zł przeznacza się na zakup</w:t>
      </w:r>
      <w:r w:rsidR="009E2BD3">
        <w:rPr>
          <w:b/>
          <w:bCs/>
        </w:rPr>
        <w:t xml:space="preserve"> </w:t>
      </w:r>
      <w:r w:rsidRPr="00F37E2C">
        <w:rPr>
          <w:b/>
          <w:bCs/>
        </w:rPr>
        <w:t>i montaż garażu blaszanego na potrzeby boiska ORLIK w Żurawcu.</w:t>
      </w:r>
    </w:p>
    <w:p w14:paraId="67EBE0F2" w14:textId="77777777" w:rsidR="00F60214" w:rsidRPr="00F60214" w:rsidRDefault="00F60214" w:rsidP="00F60214">
      <w:pPr>
        <w:rPr>
          <w:b/>
          <w:bCs/>
        </w:rPr>
      </w:pPr>
      <w:r w:rsidRPr="00F60214">
        <w:rPr>
          <w:b/>
          <w:bCs/>
        </w:rPr>
        <w:t>Stan budżetu po zmianie kształtuje się w sposób następujący:</w:t>
      </w:r>
    </w:p>
    <w:p w14:paraId="5F218D44" w14:textId="77777777" w:rsidR="00F60214" w:rsidRPr="00F60214" w:rsidRDefault="00F60214" w:rsidP="00F60214">
      <w:pPr>
        <w:rPr>
          <w:b/>
          <w:bCs/>
        </w:rPr>
      </w:pPr>
      <w:r w:rsidRPr="00F60214">
        <w:rPr>
          <w:b/>
          <w:bCs/>
        </w:rPr>
        <w:t>1. Dochody w wysokości 34 469 018,84 zł</w:t>
      </w:r>
    </w:p>
    <w:p w14:paraId="25354305" w14:textId="77777777" w:rsidR="00F60214" w:rsidRPr="00F60214" w:rsidRDefault="00F60214" w:rsidP="00F60214">
      <w:pPr>
        <w:rPr>
          <w:b/>
          <w:bCs/>
        </w:rPr>
      </w:pPr>
      <w:r w:rsidRPr="00F60214">
        <w:rPr>
          <w:b/>
          <w:bCs/>
        </w:rPr>
        <w:t>2. Wydatki w wysokości 39 479 018,84 zł</w:t>
      </w:r>
    </w:p>
    <w:p w14:paraId="0758DE14" w14:textId="77777777" w:rsidR="00F60214" w:rsidRPr="00F60214" w:rsidRDefault="00F60214" w:rsidP="00F60214">
      <w:pPr>
        <w:rPr>
          <w:b/>
          <w:bCs/>
        </w:rPr>
      </w:pPr>
      <w:r w:rsidRPr="00F60214">
        <w:rPr>
          <w:b/>
          <w:bCs/>
        </w:rPr>
        <w:t>3. Przychody w wysokości 5 410 000,00 zł</w:t>
      </w:r>
    </w:p>
    <w:p w14:paraId="2F2503AA" w14:textId="59ADD768" w:rsidR="009E2BD3" w:rsidRPr="000A0FC7" w:rsidRDefault="00F60214" w:rsidP="00F60214">
      <w:pPr>
        <w:rPr>
          <w:b/>
          <w:bCs/>
        </w:rPr>
      </w:pPr>
      <w:r w:rsidRPr="00F60214">
        <w:rPr>
          <w:b/>
          <w:bCs/>
        </w:rPr>
        <w:t>4. Rozchody w wysokości 400 000,00 zł</w:t>
      </w:r>
      <w:r w:rsidR="00F1690D">
        <w:rPr>
          <w:b/>
          <w:bCs/>
        </w:rPr>
        <w:t>.</w:t>
      </w:r>
    </w:p>
    <w:p w14:paraId="48207382" w14:textId="3269EF7C" w:rsidR="00B915D4" w:rsidRDefault="00584072" w:rsidP="00390CF9">
      <w:pPr>
        <w:rPr>
          <w:b/>
          <w:bCs/>
        </w:rPr>
      </w:pPr>
      <w:r>
        <w:rPr>
          <w:b/>
          <w:bCs/>
        </w:rPr>
        <w:t>Ad. 4.</w:t>
      </w:r>
    </w:p>
    <w:p w14:paraId="3BFD8E18" w14:textId="36CEF957" w:rsidR="00584072" w:rsidRDefault="0091414A" w:rsidP="00390CF9">
      <w:pPr>
        <w:rPr>
          <w:b/>
          <w:bCs/>
        </w:rPr>
      </w:pPr>
      <w:r>
        <w:rPr>
          <w:b/>
          <w:bCs/>
        </w:rPr>
        <w:t>Podjęcie Uchwał:</w:t>
      </w:r>
    </w:p>
    <w:p w14:paraId="5B430A2F" w14:textId="06593D66" w:rsidR="0055540A" w:rsidRDefault="00294806" w:rsidP="00F6734A">
      <w:pPr>
        <w:rPr>
          <w:b/>
          <w:bCs/>
        </w:rPr>
      </w:pPr>
      <w:r>
        <w:rPr>
          <w:b/>
          <w:bCs/>
        </w:rPr>
        <w:t xml:space="preserve">-  Uchwała Nr </w:t>
      </w:r>
      <w:r w:rsidR="00F600D3" w:rsidRPr="00F600D3">
        <w:rPr>
          <w:b/>
          <w:bCs/>
        </w:rPr>
        <w:t>III N/7/2023</w:t>
      </w:r>
      <w:r w:rsidR="00F600D3">
        <w:rPr>
          <w:b/>
          <w:bCs/>
        </w:rPr>
        <w:t xml:space="preserve"> – w sprawie </w:t>
      </w:r>
      <w:r w:rsidR="00F6734A" w:rsidRPr="00F6734A">
        <w:rPr>
          <w:b/>
          <w:bCs/>
        </w:rPr>
        <w:t>zmiany Uchwały Nr X/51/2022 Rady Gminy Markusy z dnia 16 grudnia 2022 roku w sprawie</w:t>
      </w:r>
      <w:r w:rsidR="00F6734A">
        <w:rPr>
          <w:b/>
          <w:bCs/>
        </w:rPr>
        <w:t xml:space="preserve"> </w:t>
      </w:r>
      <w:r w:rsidR="00F6734A" w:rsidRPr="00F6734A">
        <w:rPr>
          <w:b/>
          <w:bCs/>
        </w:rPr>
        <w:t>uchwalenia budżetu gminy na rok 202</w:t>
      </w:r>
      <w:r w:rsidR="00F6734A">
        <w:rPr>
          <w:b/>
          <w:bCs/>
        </w:rPr>
        <w:t>3 rok</w:t>
      </w:r>
    </w:p>
    <w:p w14:paraId="482EFADE" w14:textId="77777777" w:rsidR="00F92739" w:rsidRPr="00F92739" w:rsidRDefault="00F92739" w:rsidP="00F92739">
      <w:pPr>
        <w:rPr>
          <w:b/>
          <w:bCs/>
        </w:rPr>
      </w:pPr>
      <w:r w:rsidRPr="00F92739">
        <w:rPr>
          <w:b/>
          <w:bCs/>
        </w:rPr>
        <w:t>Stan radnych -  15</w:t>
      </w:r>
    </w:p>
    <w:p w14:paraId="4D5B0491" w14:textId="08CBEBF2" w:rsidR="00F92739" w:rsidRPr="00F92739" w:rsidRDefault="00F92739" w:rsidP="00F92739">
      <w:pPr>
        <w:rPr>
          <w:b/>
          <w:bCs/>
        </w:rPr>
      </w:pPr>
      <w:r w:rsidRPr="00F92739">
        <w:rPr>
          <w:b/>
          <w:bCs/>
        </w:rPr>
        <w:t xml:space="preserve">Obecnych  – </w:t>
      </w:r>
      <w:r>
        <w:rPr>
          <w:b/>
          <w:bCs/>
        </w:rPr>
        <w:t>9</w:t>
      </w:r>
    </w:p>
    <w:p w14:paraId="37CB1A6C" w14:textId="609605A8" w:rsidR="00F92739" w:rsidRDefault="00F92739" w:rsidP="00F92739">
      <w:pPr>
        <w:rPr>
          <w:b/>
          <w:bCs/>
        </w:rPr>
      </w:pPr>
      <w:r w:rsidRPr="00F92739">
        <w:rPr>
          <w:b/>
          <w:bCs/>
        </w:rPr>
        <w:t xml:space="preserve">Za podjęciem uchwały  głosowało – </w:t>
      </w:r>
      <w:r>
        <w:rPr>
          <w:b/>
          <w:bCs/>
        </w:rPr>
        <w:t>9</w:t>
      </w:r>
      <w:r w:rsidRPr="00F92739">
        <w:rPr>
          <w:b/>
          <w:bCs/>
        </w:rPr>
        <w:t>.</w:t>
      </w:r>
    </w:p>
    <w:p w14:paraId="1502C737" w14:textId="7A220301" w:rsidR="00BC4405" w:rsidRDefault="00BC4405" w:rsidP="00F92739">
      <w:pPr>
        <w:rPr>
          <w:b/>
          <w:bCs/>
        </w:rPr>
      </w:pPr>
      <w:r>
        <w:rPr>
          <w:b/>
          <w:bCs/>
        </w:rPr>
        <w:t>Ad. 5</w:t>
      </w:r>
    </w:p>
    <w:p w14:paraId="1D25DBB5" w14:textId="6938A999" w:rsidR="00BC4405" w:rsidRDefault="00BC4405" w:rsidP="00F92739">
      <w:pPr>
        <w:rPr>
          <w:b/>
          <w:bCs/>
        </w:rPr>
      </w:pPr>
      <w:r>
        <w:rPr>
          <w:b/>
          <w:bCs/>
        </w:rPr>
        <w:t>Sprawy różne.</w:t>
      </w:r>
    </w:p>
    <w:p w14:paraId="5479FF46" w14:textId="31603B94" w:rsidR="00BC4405" w:rsidRDefault="001065A5" w:rsidP="00F92739">
      <w:pPr>
        <w:rPr>
          <w:b/>
          <w:bCs/>
        </w:rPr>
      </w:pPr>
      <w:r w:rsidRPr="001065A5">
        <w:rPr>
          <w:b/>
          <w:bCs/>
          <w:u w:val="single"/>
        </w:rPr>
        <w:t>- Beata Bajdan</w:t>
      </w:r>
      <w:r>
        <w:rPr>
          <w:b/>
          <w:bCs/>
        </w:rPr>
        <w:t xml:space="preserve"> </w:t>
      </w:r>
      <w:r w:rsidR="00E2045A">
        <w:rPr>
          <w:b/>
          <w:bCs/>
        </w:rPr>
        <w:t>–</w:t>
      </w:r>
      <w:r>
        <w:rPr>
          <w:b/>
          <w:bCs/>
        </w:rPr>
        <w:t xml:space="preserve"> </w:t>
      </w:r>
      <w:r w:rsidR="00E2045A">
        <w:rPr>
          <w:b/>
          <w:bCs/>
        </w:rPr>
        <w:t>do dnia 30 listopada br. składać należy deklaracje do ewidencji oczyszczalni i szamb</w:t>
      </w:r>
      <w:r w:rsidR="004E00B8">
        <w:rPr>
          <w:b/>
          <w:bCs/>
        </w:rPr>
        <w:t xml:space="preserve">, jeżeli budowa oczyszczalni jest </w:t>
      </w:r>
      <w:r w:rsidR="00605823">
        <w:rPr>
          <w:b/>
          <w:bCs/>
        </w:rPr>
        <w:t xml:space="preserve">dopiero w </w:t>
      </w:r>
      <w:r w:rsidR="004E00B8">
        <w:rPr>
          <w:b/>
          <w:bCs/>
        </w:rPr>
        <w:t>plana</w:t>
      </w:r>
      <w:r w:rsidR="00605823">
        <w:rPr>
          <w:b/>
          <w:bCs/>
        </w:rPr>
        <w:t>ch (w Żurawcu)</w:t>
      </w:r>
      <w:r w:rsidR="004E00B8">
        <w:rPr>
          <w:b/>
          <w:bCs/>
        </w:rPr>
        <w:t>, to c</w:t>
      </w:r>
      <w:r w:rsidR="00BE5A5D">
        <w:rPr>
          <w:b/>
          <w:bCs/>
        </w:rPr>
        <w:t>o</w:t>
      </w:r>
      <w:r w:rsidR="004E00B8">
        <w:rPr>
          <w:b/>
          <w:bCs/>
        </w:rPr>
        <w:t xml:space="preserve"> wtedy</w:t>
      </w:r>
      <w:r w:rsidR="00BE5A5D">
        <w:rPr>
          <w:b/>
          <w:bCs/>
        </w:rPr>
        <w:t xml:space="preserve"> </w:t>
      </w:r>
      <w:r w:rsidR="00A8331E">
        <w:rPr>
          <w:b/>
          <w:bCs/>
        </w:rPr>
        <w:t>?</w:t>
      </w:r>
    </w:p>
    <w:p w14:paraId="7D3A6E9B" w14:textId="65ECBCB2" w:rsidR="00A8331E" w:rsidRDefault="00A8331E" w:rsidP="00F92739">
      <w:pPr>
        <w:rPr>
          <w:b/>
          <w:bCs/>
        </w:rPr>
      </w:pPr>
      <w:r w:rsidRPr="00A8331E">
        <w:rPr>
          <w:b/>
          <w:bCs/>
          <w:u w:val="single"/>
        </w:rPr>
        <w:t>- Skarbnik Gminy</w:t>
      </w:r>
      <w:r>
        <w:rPr>
          <w:b/>
          <w:bCs/>
        </w:rPr>
        <w:t xml:space="preserve"> </w:t>
      </w:r>
      <w:r w:rsidR="00784234">
        <w:rPr>
          <w:b/>
          <w:bCs/>
        </w:rPr>
        <w:t xml:space="preserve">– budowa </w:t>
      </w:r>
      <w:r>
        <w:rPr>
          <w:b/>
          <w:bCs/>
        </w:rPr>
        <w:t xml:space="preserve"> </w:t>
      </w:r>
      <w:r w:rsidR="00784234">
        <w:rPr>
          <w:b/>
          <w:bCs/>
        </w:rPr>
        <w:t>oczyszczalni ścieków w Żurawcu ruszy w przyszłym roku,</w:t>
      </w:r>
    </w:p>
    <w:p w14:paraId="6A52F648" w14:textId="5CE62E85" w:rsidR="00784234" w:rsidRDefault="001B165D" w:rsidP="00F92739">
      <w:pPr>
        <w:rPr>
          <w:b/>
          <w:bCs/>
        </w:rPr>
      </w:pPr>
      <w:r>
        <w:rPr>
          <w:b/>
          <w:bCs/>
        </w:rPr>
        <w:t xml:space="preserve">- </w:t>
      </w:r>
      <w:r w:rsidRPr="001B165D">
        <w:rPr>
          <w:b/>
          <w:bCs/>
          <w:u w:val="single"/>
        </w:rPr>
        <w:t>Barbara Piaskowska</w:t>
      </w:r>
      <w:r>
        <w:rPr>
          <w:b/>
          <w:bCs/>
        </w:rPr>
        <w:t xml:space="preserve"> </w:t>
      </w:r>
      <w:r w:rsidR="00E660C4">
        <w:rPr>
          <w:b/>
          <w:bCs/>
        </w:rPr>
        <w:t>–</w:t>
      </w:r>
      <w:r>
        <w:rPr>
          <w:b/>
          <w:bCs/>
        </w:rPr>
        <w:t xml:space="preserve"> </w:t>
      </w:r>
      <w:r w:rsidR="00E660C4">
        <w:rPr>
          <w:b/>
          <w:bCs/>
        </w:rPr>
        <w:t>a co w sytuacji, gdy trzy rodziny korzystają ze wspólnego szamba?,</w:t>
      </w:r>
    </w:p>
    <w:p w14:paraId="0B3B1E14" w14:textId="783C5160" w:rsidR="00E660C4" w:rsidRDefault="002C7C1F" w:rsidP="00F92739">
      <w:pPr>
        <w:rPr>
          <w:b/>
          <w:bCs/>
        </w:rPr>
      </w:pPr>
      <w:r w:rsidRPr="002C7C1F">
        <w:rPr>
          <w:b/>
          <w:bCs/>
          <w:u w:val="single"/>
        </w:rPr>
        <w:t>- Beata Bajdan</w:t>
      </w:r>
      <w:r w:rsidRPr="002C7C1F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EA113E">
        <w:rPr>
          <w:b/>
          <w:bCs/>
        </w:rPr>
        <w:t>trzeba złożyć trzy deklaracje i zawrzeć trzy umowy,</w:t>
      </w:r>
    </w:p>
    <w:p w14:paraId="63B21771" w14:textId="06C2A0E6" w:rsidR="00EA113E" w:rsidRDefault="002A46F4" w:rsidP="00F92739">
      <w:pPr>
        <w:rPr>
          <w:b/>
          <w:bCs/>
        </w:rPr>
      </w:pPr>
      <w:r>
        <w:rPr>
          <w:b/>
          <w:bCs/>
        </w:rPr>
        <w:t xml:space="preserve">- </w:t>
      </w:r>
      <w:r w:rsidR="002817A2">
        <w:rPr>
          <w:b/>
          <w:bCs/>
        </w:rPr>
        <w:t xml:space="preserve">droga Jezioro – Balewo jest niepołatana, są tam dziury, </w:t>
      </w:r>
    </w:p>
    <w:p w14:paraId="5A31C733" w14:textId="6ADBB4DB" w:rsidR="002817A2" w:rsidRDefault="002817A2" w:rsidP="00F92739">
      <w:pPr>
        <w:rPr>
          <w:b/>
          <w:bCs/>
        </w:rPr>
      </w:pPr>
      <w:r>
        <w:rPr>
          <w:b/>
          <w:bCs/>
        </w:rPr>
        <w:t xml:space="preserve">- </w:t>
      </w:r>
      <w:r w:rsidRPr="002817A2">
        <w:rPr>
          <w:b/>
          <w:bCs/>
          <w:u w:val="single"/>
        </w:rPr>
        <w:t>Krzysztof Fidor</w:t>
      </w:r>
      <w:r>
        <w:rPr>
          <w:b/>
          <w:bCs/>
        </w:rPr>
        <w:t xml:space="preserve"> </w:t>
      </w:r>
      <w:r w:rsidR="00672532">
        <w:rPr>
          <w:b/>
          <w:bCs/>
        </w:rPr>
        <w:t>–</w:t>
      </w:r>
      <w:r>
        <w:rPr>
          <w:b/>
          <w:bCs/>
        </w:rPr>
        <w:t xml:space="preserve"> </w:t>
      </w:r>
      <w:r w:rsidR="00672532">
        <w:rPr>
          <w:b/>
          <w:bCs/>
        </w:rPr>
        <w:t xml:space="preserve">dokończyć należy drogę we wsi Węgle – Żukowo ( w kierunku </w:t>
      </w:r>
      <w:r w:rsidR="008B72FC">
        <w:rPr>
          <w:b/>
          <w:bCs/>
        </w:rPr>
        <w:t>starej bazy rybackiej),</w:t>
      </w:r>
    </w:p>
    <w:p w14:paraId="2B876AA0" w14:textId="537F7303" w:rsidR="008B72FC" w:rsidRDefault="006873FE" w:rsidP="00F92739">
      <w:pPr>
        <w:rPr>
          <w:b/>
          <w:bCs/>
        </w:rPr>
      </w:pPr>
      <w:r w:rsidRPr="006873FE">
        <w:rPr>
          <w:b/>
          <w:bCs/>
          <w:u w:val="single"/>
        </w:rPr>
        <w:t>- Marek Kalinowski</w:t>
      </w:r>
      <w:r>
        <w:rPr>
          <w:b/>
          <w:bCs/>
        </w:rPr>
        <w:t xml:space="preserve"> </w:t>
      </w:r>
      <w:r w:rsidR="00855743">
        <w:rPr>
          <w:b/>
          <w:bCs/>
        </w:rPr>
        <w:t>–</w:t>
      </w:r>
      <w:r>
        <w:rPr>
          <w:b/>
          <w:bCs/>
        </w:rPr>
        <w:t xml:space="preserve"> </w:t>
      </w:r>
      <w:r w:rsidR="00855743">
        <w:rPr>
          <w:b/>
          <w:bCs/>
        </w:rPr>
        <w:t>jutro w szkole w Zwierznie odbędzie się impreza pn. „Regionalny Dzień Seniora”, czy jest jakiś harmonogram tego spotkania?,</w:t>
      </w:r>
    </w:p>
    <w:p w14:paraId="5D7EB509" w14:textId="3506ADFE" w:rsidR="00855743" w:rsidRDefault="00D02C5B" w:rsidP="00F92739">
      <w:pPr>
        <w:rPr>
          <w:b/>
          <w:bCs/>
        </w:rPr>
      </w:pPr>
      <w:r w:rsidRPr="00D02C5B">
        <w:rPr>
          <w:b/>
          <w:bCs/>
          <w:u w:val="single"/>
        </w:rPr>
        <w:t>- Sekretarz Gminy</w:t>
      </w:r>
      <w:r>
        <w:rPr>
          <w:b/>
          <w:bCs/>
        </w:rPr>
        <w:t xml:space="preserve"> </w:t>
      </w:r>
      <w:r w:rsidR="00EA6F0C">
        <w:rPr>
          <w:b/>
          <w:bCs/>
        </w:rPr>
        <w:t>–</w:t>
      </w:r>
      <w:r>
        <w:rPr>
          <w:b/>
          <w:bCs/>
        </w:rPr>
        <w:t xml:space="preserve"> </w:t>
      </w:r>
      <w:r w:rsidR="00EA6F0C">
        <w:rPr>
          <w:b/>
          <w:bCs/>
        </w:rPr>
        <w:t>zaproszenie i plakat są zamieszczone na stronie  internetowej gminy, impreza trwać będzie od godz. 16.00 do 19.00,</w:t>
      </w:r>
    </w:p>
    <w:p w14:paraId="2E685F87" w14:textId="0829EEAF" w:rsidR="00EA6F0C" w:rsidRDefault="00EA6F0C" w:rsidP="00F92739">
      <w:pPr>
        <w:rPr>
          <w:b/>
          <w:bCs/>
        </w:rPr>
      </w:pPr>
      <w:r w:rsidRPr="0057721E">
        <w:rPr>
          <w:b/>
          <w:bCs/>
          <w:u w:val="single"/>
        </w:rPr>
        <w:t xml:space="preserve">- </w:t>
      </w:r>
      <w:r w:rsidR="0057721E" w:rsidRPr="0057721E">
        <w:rPr>
          <w:b/>
          <w:bCs/>
          <w:u w:val="single"/>
        </w:rPr>
        <w:t>Adam Adamiak</w:t>
      </w:r>
      <w:r w:rsidR="0057721E">
        <w:rPr>
          <w:b/>
          <w:bCs/>
        </w:rPr>
        <w:t xml:space="preserve"> </w:t>
      </w:r>
      <w:r w:rsidR="00D14C69">
        <w:rPr>
          <w:b/>
          <w:bCs/>
        </w:rPr>
        <w:t>–</w:t>
      </w:r>
      <w:r w:rsidR="0057721E">
        <w:rPr>
          <w:b/>
          <w:bCs/>
        </w:rPr>
        <w:t xml:space="preserve"> </w:t>
      </w:r>
      <w:r w:rsidR="00D14C69">
        <w:rPr>
          <w:b/>
          <w:bCs/>
        </w:rPr>
        <w:t xml:space="preserve">podciąć należy gałęzie, które zasłaniają </w:t>
      </w:r>
      <w:r w:rsidR="00AD7843">
        <w:rPr>
          <w:b/>
          <w:bCs/>
        </w:rPr>
        <w:t xml:space="preserve">lampy (tak jest </w:t>
      </w:r>
      <w:r w:rsidR="00BA20EA">
        <w:rPr>
          <w:b/>
          <w:bCs/>
        </w:rPr>
        <w:t xml:space="preserve">np. </w:t>
      </w:r>
      <w:r w:rsidR="00AD7843">
        <w:rPr>
          <w:b/>
          <w:bCs/>
        </w:rPr>
        <w:t>koło nas),</w:t>
      </w:r>
    </w:p>
    <w:p w14:paraId="1E2D6A60" w14:textId="6A3BE3C9" w:rsidR="00C93540" w:rsidRDefault="00C93540" w:rsidP="00F92739">
      <w:pPr>
        <w:rPr>
          <w:b/>
          <w:bCs/>
        </w:rPr>
      </w:pPr>
      <w:r w:rsidRPr="00C93540">
        <w:rPr>
          <w:b/>
          <w:bCs/>
          <w:u w:val="single"/>
        </w:rPr>
        <w:t>- Sekretarz Gminy</w:t>
      </w:r>
      <w:r>
        <w:rPr>
          <w:b/>
          <w:bCs/>
        </w:rPr>
        <w:t xml:space="preserve"> </w:t>
      </w:r>
      <w:r w:rsidR="007B3FC5">
        <w:rPr>
          <w:b/>
          <w:bCs/>
        </w:rPr>
        <w:t>–</w:t>
      </w:r>
      <w:r>
        <w:rPr>
          <w:b/>
          <w:bCs/>
        </w:rPr>
        <w:t xml:space="preserve"> </w:t>
      </w:r>
      <w:r w:rsidR="007B3FC5">
        <w:rPr>
          <w:b/>
          <w:bCs/>
        </w:rPr>
        <w:t>dnia 15.10.2023 roku odbędą się wybory do sejmu i senatu. Uruchomione zostaną trzy dodatkowe lokale wyborcze we wsiach: Kępniewo, Rachowo i Krzewsk.</w:t>
      </w:r>
    </w:p>
    <w:p w14:paraId="742C4B82" w14:textId="77777777" w:rsidR="000E0AC1" w:rsidRPr="000E0AC1" w:rsidRDefault="000E0AC1" w:rsidP="000E0AC1">
      <w:pPr>
        <w:rPr>
          <w:b/>
          <w:bCs/>
        </w:rPr>
      </w:pPr>
      <w:r w:rsidRPr="000E0AC1">
        <w:rPr>
          <w:b/>
          <w:bCs/>
        </w:rPr>
        <w:lastRenderedPageBreak/>
        <w:t>Wobec wyczerpania porządku obrad, na tym protokół zakończono i podpisano.</w:t>
      </w:r>
    </w:p>
    <w:p w14:paraId="6259A346" w14:textId="0303E7AA" w:rsidR="000E0AC1" w:rsidRPr="000E0AC1" w:rsidRDefault="000E0AC1" w:rsidP="000E0AC1">
      <w:pPr>
        <w:rPr>
          <w:b/>
          <w:bCs/>
        </w:rPr>
      </w:pPr>
      <w:r w:rsidRPr="000E0AC1">
        <w:rPr>
          <w:b/>
          <w:bCs/>
        </w:rPr>
        <w:t xml:space="preserve">     Obrady Sesji rozpoczęto o godz. 10.00, zakończono o godz. 10.</w:t>
      </w:r>
      <w:r>
        <w:rPr>
          <w:b/>
          <w:bCs/>
        </w:rPr>
        <w:t>2</w:t>
      </w:r>
      <w:r w:rsidRPr="000E0AC1">
        <w:rPr>
          <w:b/>
          <w:bCs/>
        </w:rPr>
        <w:t>5.</w:t>
      </w:r>
    </w:p>
    <w:p w14:paraId="23D9A7BF" w14:textId="77777777" w:rsidR="000E0AC1" w:rsidRPr="000E0AC1" w:rsidRDefault="000E0AC1" w:rsidP="000E0AC1">
      <w:pPr>
        <w:rPr>
          <w:b/>
          <w:bCs/>
        </w:rPr>
      </w:pPr>
    </w:p>
    <w:p w14:paraId="700512C4" w14:textId="77777777" w:rsidR="000E0AC1" w:rsidRPr="000E0AC1" w:rsidRDefault="000E0AC1" w:rsidP="000E0AC1">
      <w:pPr>
        <w:rPr>
          <w:b/>
          <w:bCs/>
        </w:rPr>
      </w:pPr>
    </w:p>
    <w:p w14:paraId="0DADD4E1" w14:textId="77777777" w:rsidR="000E0AC1" w:rsidRPr="000E0AC1" w:rsidRDefault="000E0AC1" w:rsidP="000E0AC1">
      <w:pPr>
        <w:rPr>
          <w:b/>
          <w:bCs/>
        </w:rPr>
      </w:pPr>
      <w:r w:rsidRPr="000E0AC1">
        <w:rPr>
          <w:b/>
          <w:bCs/>
        </w:rPr>
        <w:t>Protokołowała:                                                                  Przewodniczący Rady Gminy</w:t>
      </w:r>
    </w:p>
    <w:p w14:paraId="60CC6FF6" w14:textId="77777777" w:rsidR="000E0AC1" w:rsidRPr="000E0AC1" w:rsidRDefault="000E0AC1" w:rsidP="000E0AC1">
      <w:pPr>
        <w:rPr>
          <w:b/>
          <w:bCs/>
        </w:rPr>
      </w:pPr>
      <w:r w:rsidRPr="000E0AC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469945" w14:textId="1DF0215D" w:rsidR="007B3FC5" w:rsidRDefault="000E0AC1" w:rsidP="000E0AC1">
      <w:pPr>
        <w:rPr>
          <w:b/>
          <w:bCs/>
        </w:rPr>
      </w:pPr>
      <w:r w:rsidRPr="003969F7">
        <w:rPr>
          <w:b/>
          <w:bCs/>
        </w:rPr>
        <w:t xml:space="preserve">                                                                                                    Marek Kalinowski</w:t>
      </w:r>
    </w:p>
    <w:p w14:paraId="38B92D39" w14:textId="77777777" w:rsidR="00EA113E" w:rsidRDefault="00EA113E" w:rsidP="00F92739">
      <w:pPr>
        <w:rPr>
          <w:b/>
          <w:bCs/>
        </w:rPr>
      </w:pPr>
    </w:p>
    <w:p w14:paraId="73CFF4BC" w14:textId="77777777" w:rsidR="00E660C4" w:rsidRPr="00F92739" w:rsidRDefault="00E660C4" w:rsidP="00F92739">
      <w:pPr>
        <w:rPr>
          <w:b/>
          <w:bCs/>
        </w:rPr>
      </w:pPr>
    </w:p>
    <w:p w14:paraId="7AD97A94" w14:textId="77777777" w:rsidR="00F6734A" w:rsidRPr="00236DE5" w:rsidRDefault="00F6734A" w:rsidP="00F6734A">
      <w:pPr>
        <w:rPr>
          <w:b/>
          <w:bCs/>
        </w:rPr>
      </w:pPr>
    </w:p>
    <w:p w14:paraId="5A68223D" w14:textId="77777777" w:rsidR="00390CF9" w:rsidRPr="00236DE5" w:rsidRDefault="00390CF9" w:rsidP="00390CF9">
      <w:pPr>
        <w:rPr>
          <w:b/>
          <w:bCs/>
        </w:rPr>
      </w:pPr>
    </w:p>
    <w:sectPr w:rsidR="00390CF9" w:rsidRPr="0023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C7"/>
    <w:rsid w:val="000A0FC7"/>
    <w:rsid w:val="000E0AC1"/>
    <w:rsid w:val="001065A5"/>
    <w:rsid w:val="001B165D"/>
    <w:rsid w:val="00236DE5"/>
    <w:rsid w:val="002817A2"/>
    <w:rsid w:val="00294806"/>
    <w:rsid w:val="002A46F4"/>
    <w:rsid w:val="002C7C1F"/>
    <w:rsid w:val="003408D3"/>
    <w:rsid w:val="00390CF9"/>
    <w:rsid w:val="003B2240"/>
    <w:rsid w:val="004E00B8"/>
    <w:rsid w:val="00536B4A"/>
    <w:rsid w:val="0055540A"/>
    <w:rsid w:val="0057721E"/>
    <w:rsid w:val="00584072"/>
    <w:rsid w:val="00605823"/>
    <w:rsid w:val="00672532"/>
    <w:rsid w:val="006873FE"/>
    <w:rsid w:val="00784234"/>
    <w:rsid w:val="007B3FC5"/>
    <w:rsid w:val="00855743"/>
    <w:rsid w:val="008B72FC"/>
    <w:rsid w:val="0091414A"/>
    <w:rsid w:val="009E2BD3"/>
    <w:rsid w:val="00A37D7B"/>
    <w:rsid w:val="00A8331E"/>
    <w:rsid w:val="00AD7843"/>
    <w:rsid w:val="00B83DDD"/>
    <w:rsid w:val="00B915D4"/>
    <w:rsid w:val="00BA20EA"/>
    <w:rsid w:val="00BC4405"/>
    <w:rsid w:val="00BE5A5D"/>
    <w:rsid w:val="00C93540"/>
    <w:rsid w:val="00D02C5B"/>
    <w:rsid w:val="00D14C69"/>
    <w:rsid w:val="00E13A34"/>
    <w:rsid w:val="00E2045A"/>
    <w:rsid w:val="00E60E85"/>
    <w:rsid w:val="00E660C4"/>
    <w:rsid w:val="00EA113E"/>
    <w:rsid w:val="00EA6F0C"/>
    <w:rsid w:val="00EB5D0F"/>
    <w:rsid w:val="00ED7E1F"/>
    <w:rsid w:val="00F1690D"/>
    <w:rsid w:val="00F37E2C"/>
    <w:rsid w:val="00F600D3"/>
    <w:rsid w:val="00F60214"/>
    <w:rsid w:val="00F6734A"/>
    <w:rsid w:val="00F92739"/>
    <w:rsid w:val="00F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1498"/>
  <w15:chartTrackingRefBased/>
  <w15:docId w15:val="{1E28DF07-569E-4E33-8833-AC080D16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4</Pages>
  <Words>1022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211</cp:revision>
  <dcterms:created xsi:type="dcterms:W3CDTF">2023-10-18T09:00:00Z</dcterms:created>
  <dcterms:modified xsi:type="dcterms:W3CDTF">2023-10-25T10:43:00Z</dcterms:modified>
</cp:coreProperties>
</file>