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D031" w14:textId="77777777" w:rsidR="00076444" w:rsidRPr="00076444" w:rsidRDefault="00D07CBF" w:rsidP="0007644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76444">
        <w:rPr>
          <w:rFonts w:ascii="Times New Roman" w:hAnsi="Times New Roman" w:cs="Times New Roman"/>
          <w:sz w:val="40"/>
          <w:szCs w:val="40"/>
        </w:rPr>
        <w:t>OGŁOSZENIE</w:t>
      </w:r>
    </w:p>
    <w:p w14:paraId="2DB83076" w14:textId="77777777" w:rsidR="00076444" w:rsidRDefault="00076444" w:rsidP="0007644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8C7C17" w14:textId="4E4708D0" w:rsidR="003D603D" w:rsidRPr="00076444" w:rsidRDefault="00D07CBF" w:rsidP="00076444">
      <w:pPr>
        <w:spacing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  <w:u w:val="single"/>
          <w14:ligatures w14:val="standardContextual"/>
        </w:rPr>
      </w:pPr>
      <w:r w:rsidRPr="00076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Dnia  17 września 2024 roku (wtorek) o godz. </w:t>
      </w:r>
      <w:r w:rsidR="003D603D" w:rsidRPr="00076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8</w:t>
      </w:r>
      <w:r w:rsidRPr="00076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.00  w Urzędzie Gminy</w:t>
      </w:r>
      <w:r w:rsidR="00076444" w:rsidRPr="00076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76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w </w:t>
      </w:r>
      <w:r w:rsidRPr="000764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Markusach</w:t>
      </w:r>
      <w:r w:rsidR="00076444" w:rsidRPr="000764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, </w:t>
      </w:r>
      <w:r w:rsidRPr="000764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(pokój nr 16</w:t>
      </w:r>
      <w:r w:rsidR="00076444" w:rsidRPr="000764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)</w:t>
      </w:r>
      <w:r w:rsidRPr="000764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odbędzie się </w:t>
      </w:r>
      <w:r w:rsidR="003D603D" w:rsidRPr="00076444">
        <w:rPr>
          <w:kern w:val="2"/>
          <w:sz w:val="28"/>
          <w:szCs w:val="28"/>
          <w14:ligatures w14:val="standardContextual"/>
        </w:rPr>
        <w:t>wspólne posiedzenie  Komisji  Budżetu, Rolnictwa, Ochrony  Środowiska</w:t>
      </w:r>
      <w:r w:rsidR="00076444" w:rsidRPr="00076444">
        <w:rPr>
          <w:kern w:val="2"/>
          <w:sz w:val="28"/>
          <w:szCs w:val="28"/>
          <w14:ligatures w14:val="standardContextual"/>
        </w:rPr>
        <w:t xml:space="preserve"> </w:t>
      </w:r>
      <w:r w:rsidR="003D603D" w:rsidRPr="00076444">
        <w:rPr>
          <w:kern w:val="2"/>
          <w:sz w:val="28"/>
          <w:szCs w:val="28"/>
          <w14:ligatures w14:val="standardContextual"/>
        </w:rPr>
        <w:t>i</w:t>
      </w:r>
      <w:r w:rsidR="00076444" w:rsidRPr="00076444">
        <w:rPr>
          <w:kern w:val="2"/>
          <w:sz w:val="28"/>
          <w:szCs w:val="28"/>
          <w14:ligatures w14:val="standardContextual"/>
        </w:rPr>
        <w:t xml:space="preserve"> </w:t>
      </w:r>
      <w:r w:rsidR="003D603D" w:rsidRPr="00076444">
        <w:rPr>
          <w:kern w:val="2"/>
          <w:sz w:val="28"/>
          <w:szCs w:val="28"/>
          <w14:ligatures w14:val="standardContextual"/>
        </w:rPr>
        <w:t>Spraw  Socjalnych, Komisji Oświaty, Kultury, Zdrowia, Sportu i Bezpieczeństwa Publicznego, Komisji Rewizyjnej  oraz Komisji Petycji, Skarg i Wniosków, z następującą  tematyką:</w:t>
      </w:r>
    </w:p>
    <w:p w14:paraId="76814888" w14:textId="77777777" w:rsidR="003D603D" w:rsidRPr="00076444" w:rsidRDefault="003D603D" w:rsidP="003D603D">
      <w:pPr>
        <w:numPr>
          <w:ilvl w:val="0"/>
          <w:numId w:val="3"/>
        </w:numPr>
        <w:spacing w:after="160" w:line="259" w:lineRule="auto"/>
        <w:rPr>
          <w:kern w:val="2"/>
          <w:sz w:val="28"/>
          <w:szCs w:val="28"/>
          <w14:ligatures w14:val="standardContextual"/>
        </w:rPr>
      </w:pPr>
      <w:r w:rsidRPr="00076444">
        <w:rPr>
          <w:kern w:val="2"/>
          <w:sz w:val="28"/>
          <w:szCs w:val="28"/>
          <w14:ligatures w14:val="standardContextual"/>
        </w:rPr>
        <w:t xml:space="preserve">Zmiany w budżecie gminy na 2024 rok. </w:t>
      </w:r>
    </w:p>
    <w:p w14:paraId="58C882DD" w14:textId="77777777" w:rsidR="003D603D" w:rsidRPr="00076444" w:rsidRDefault="003D603D" w:rsidP="003D603D">
      <w:pPr>
        <w:numPr>
          <w:ilvl w:val="0"/>
          <w:numId w:val="3"/>
        </w:numPr>
        <w:spacing w:after="160" w:line="259" w:lineRule="auto"/>
        <w:rPr>
          <w:kern w:val="2"/>
          <w:sz w:val="28"/>
          <w:szCs w:val="28"/>
          <w14:ligatures w14:val="standardContextual"/>
        </w:rPr>
      </w:pPr>
      <w:r w:rsidRPr="00076444">
        <w:rPr>
          <w:kern w:val="2"/>
          <w:sz w:val="28"/>
          <w:szCs w:val="28"/>
          <w14:ligatures w14:val="standardContextual"/>
        </w:rPr>
        <w:t>Zaopiniowanie stawek podatku od nieruchomości na 2025 rok.</w:t>
      </w:r>
    </w:p>
    <w:p w14:paraId="1F51430F" w14:textId="77777777" w:rsidR="003D603D" w:rsidRPr="00076444" w:rsidRDefault="003D603D" w:rsidP="003D603D">
      <w:pPr>
        <w:numPr>
          <w:ilvl w:val="0"/>
          <w:numId w:val="3"/>
        </w:numPr>
        <w:spacing w:after="160" w:line="259" w:lineRule="auto"/>
        <w:rPr>
          <w:kern w:val="2"/>
          <w14:ligatures w14:val="standardContextual"/>
        </w:rPr>
      </w:pPr>
      <w:r w:rsidRPr="00076444">
        <w:rPr>
          <w:kern w:val="2"/>
          <w:sz w:val="28"/>
          <w:szCs w:val="28"/>
          <w14:ligatures w14:val="standardContextual"/>
        </w:rPr>
        <w:t>Sprawy różne</w:t>
      </w:r>
      <w:r w:rsidRPr="00076444">
        <w:rPr>
          <w:kern w:val="2"/>
          <w14:ligatures w14:val="standardContextual"/>
        </w:rPr>
        <w:t>.</w:t>
      </w:r>
    </w:p>
    <w:p w14:paraId="1BAB040E" w14:textId="77777777" w:rsidR="003D603D" w:rsidRPr="003D603D" w:rsidRDefault="003D603D" w:rsidP="003D603D">
      <w:pPr>
        <w:spacing w:after="160" w:line="259" w:lineRule="auto"/>
        <w:rPr>
          <w:b/>
          <w:kern w:val="2"/>
          <w14:ligatures w14:val="standardContextual"/>
        </w:rPr>
      </w:pPr>
    </w:p>
    <w:p w14:paraId="0AC73C38" w14:textId="77777777" w:rsidR="003D603D" w:rsidRPr="003D603D" w:rsidRDefault="003D603D" w:rsidP="003D603D">
      <w:pPr>
        <w:spacing w:after="160" w:line="240" w:lineRule="auto"/>
        <w:rPr>
          <w:b/>
          <w:kern w:val="2"/>
          <w14:ligatures w14:val="standardContextual"/>
        </w:rPr>
      </w:pPr>
    </w:p>
    <w:p w14:paraId="64669903" w14:textId="77777777" w:rsidR="00076444" w:rsidRPr="00076444" w:rsidRDefault="003D603D" w:rsidP="00076444">
      <w:pPr>
        <w:spacing w:after="0" w:line="240" w:lineRule="auto"/>
        <w:ind w:left="4956"/>
        <w:rPr>
          <w:i/>
          <w:iCs/>
          <w:kern w:val="2"/>
          <w:sz w:val="24"/>
          <w:szCs w:val="24"/>
          <w14:ligatures w14:val="standardContextual"/>
        </w:rPr>
      </w:pPr>
      <w:r w:rsidRPr="00076444">
        <w:rPr>
          <w:i/>
          <w:iCs/>
          <w:kern w:val="2"/>
          <w:sz w:val="24"/>
          <w:szCs w:val="24"/>
          <w14:ligatures w14:val="standardContextual"/>
        </w:rPr>
        <w:t>Przewodniczący</w:t>
      </w:r>
    </w:p>
    <w:p w14:paraId="666C9047" w14:textId="1229B08C" w:rsidR="003D603D" w:rsidRPr="00076444" w:rsidRDefault="003D603D" w:rsidP="00076444">
      <w:pPr>
        <w:spacing w:after="0" w:line="240" w:lineRule="auto"/>
        <w:ind w:left="4956"/>
        <w:rPr>
          <w:i/>
          <w:iCs/>
          <w:kern w:val="2"/>
          <w:sz w:val="24"/>
          <w:szCs w:val="24"/>
          <w14:ligatures w14:val="standardContextual"/>
        </w:rPr>
      </w:pPr>
      <w:r w:rsidRPr="00076444">
        <w:rPr>
          <w:i/>
          <w:iCs/>
          <w:kern w:val="2"/>
          <w:sz w:val="24"/>
          <w:szCs w:val="24"/>
          <w14:ligatures w14:val="standardContextual"/>
        </w:rPr>
        <w:t xml:space="preserve">Komisji Budżetu, Rolnictwa, </w:t>
      </w:r>
    </w:p>
    <w:p w14:paraId="6DE7D2A6" w14:textId="4F090418" w:rsidR="003D603D" w:rsidRPr="00076444" w:rsidRDefault="003D603D" w:rsidP="00076444">
      <w:pPr>
        <w:spacing w:after="0" w:line="240" w:lineRule="auto"/>
        <w:ind w:left="4956"/>
        <w:rPr>
          <w:i/>
          <w:iCs/>
          <w:kern w:val="2"/>
          <w:sz w:val="24"/>
          <w:szCs w:val="24"/>
          <w14:ligatures w14:val="standardContextual"/>
        </w:rPr>
      </w:pPr>
      <w:r w:rsidRPr="00076444">
        <w:rPr>
          <w:i/>
          <w:iCs/>
          <w:kern w:val="2"/>
          <w:sz w:val="24"/>
          <w:szCs w:val="24"/>
          <w14:ligatures w14:val="standardContextual"/>
        </w:rPr>
        <w:t xml:space="preserve">Ochrony Środowiska i Spraw Socjalnych </w:t>
      </w:r>
    </w:p>
    <w:p w14:paraId="07D76A48" w14:textId="77777777" w:rsidR="00076444" w:rsidRPr="00076444" w:rsidRDefault="00076444" w:rsidP="00076444">
      <w:pPr>
        <w:spacing w:after="0" w:line="240" w:lineRule="auto"/>
        <w:ind w:left="4956"/>
        <w:rPr>
          <w:i/>
          <w:iCs/>
          <w:kern w:val="2"/>
          <w:sz w:val="24"/>
          <w:szCs w:val="24"/>
          <w14:ligatures w14:val="standardContextual"/>
        </w:rPr>
      </w:pPr>
    </w:p>
    <w:p w14:paraId="35F151D2" w14:textId="352281B9" w:rsidR="003D603D" w:rsidRPr="00076444" w:rsidRDefault="003D603D" w:rsidP="00076444">
      <w:pPr>
        <w:spacing w:after="0" w:line="240" w:lineRule="auto"/>
        <w:ind w:left="4956"/>
        <w:rPr>
          <w:i/>
          <w:iCs/>
          <w:kern w:val="2"/>
          <w:sz w:val="24"/>
          <w:szCs w:val="24"/>
          <w14:ligatures w14:val="standardContextual"/>
        </w:rPr>
      </w:pPr>
      <w:r w:rsidRPr="00076444">
        <w:rPr>
          <w:i/>
          <w:iCs/>
          <w:kern w:val="2"/>
          <w:sz w:val="24"/>
          <w:szCs w:val="24"/>
          <w14:ligatures w14:val="standardContextual"/>
        </w:rPr>
        <w:t>Arleta Samulska</w:t>
      </w:r>
    </w:p>
    <w:p w14:paraId="05DCAD4D" w14:textId="77777777" w:rsidR="003D603D" w:rsidRPr="003D603D" w:rsidRDefault="003D603D" w:rsidP="003D603D">
      <w:pPr>
        <w:spacing w:after="160" w:line="259" w:lineRule="auto"/>
        <w:rPr>
          <w:kern w:val="2"/>
          <w14:ligatures w14:val="standardContextual"/>
        </w:rPr>
      </w:pPr>
    </w:p>
    <w:p w14:paraId="11F4BF8D" w14:textId="7DF10570" w:rsidR="00D07CBF" w:rsidRPr="00B0183C" w:rsidRDefault="00D07CBF" w:rsidP="00D07CBF">
      <w:pPr>
        <w:spacing w:after="160" w:line="259" w:lineRule="auto"/>
        <w:rPr>
          <w:rFonts w:ascii="Times New Roman" w:hAnsi="Times New Roman" w:cs="Times New Roman"/>
          <w:b/>
          <w:bCs/>
          <w:i/>
          <w:kern w:val="2"/>
          <w:u w:val="single"/>
          <w14:ligatures w14:val="standardContextual"/>
        </w:rPr>
      </w:pPr>
    </w:p>
    <w:p w14:paraId="172DD38C" w14:textId="77777777" w:rsidR="00ED7E1F" w:rsidRDefault="00ED7E1F"/>
    <w:sectPr w:rsidR="00ED7E1F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0FFAE" w14:textId="77777777" w:rsidR="008F34DB" w:rsidRDefault="008F34DB">
      <w:pPr>
        <w:spacing w:after="0" w:line="240" w:lineRule="auto"/>
      </w:pPr>
      <w:r>
        <w:separator/>
      </w:r>
    </w:p>
  </w:endnote>
  <w:endnote w:type="continuationSeparator" w:id="0">
    <w:p w14:paraId="508841EB" w14:textId="77777777" w:rsidR="008F34DB" w:rsidRDefault="008F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37A9" w14:textId="77777777" w:rsidR="008F34DB" w:rsidRDefault="008F34DB">
      <w:pPr>
        <w:spacing w:after="0" w:line="240" w:lineRule="auto"/>
      </w:pPr>
      <w:r>
        <w:separator/>
      </w:r>
    </w:p>
  </w:footnote>
  <w:footnote w:type="continuationSeparator" w:id="0">
    <w:p w14:paraId="69384F61" w14:textId="77777777" w:rsidR="008F34DB" w:rsidRDefault="008F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2"/>
  </w:num>
  <w:num w:numId="2" w16cid:durableId="1412383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76444"/>
    <w:rsid w:val="00102E6F"/>
    <w:rsid w:val="001433F6"/>
    <w:rsid w:val="00151783"/>
    <w:rsid w:val="001D70A8"/>
    <w:rsid w:val="00234597"/>
    <w:rsid w:val="00286764"/>
    <w:rsid w:val="002A2F5C"/>
    <w:rsid w:val="0030463F"/>
    <w:rsid w:val="0034522D"/>
    <w:rsid w:val="003D603D"/>
    <w:rsid w:val="003E76A7"/>
    <w:rsid w:val="006250C6"/>
    <w:rsid w:val="008F34DB"/>
    <w:rsid w:val="00A37D7B"/>
    <w:rsid w:val="00AB6F3B"/>
    <w:rsid w:val="00AF180F"/>
    <w:rsid w:val="00B0183C"/>
    <w:rsid w:val="00B202EE"/>
    <w:rsid w:val="00C15731"/>
    <w:rsid w:val="00C53967"/>
    <w:rsid w:val="00C85213"/>
    <w:rsid w:val="00D07CBF"/>
    <w:rsid w:val="00D8426B"/>
    <w:rsid w:val="00DF284F"/>
    <w:rsid w:val="00E30DDB"/>
    <w:rsid w:val="00ED7E1F"/>
    <w:rsid w:val="00F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Włodzimierz Ruciński</cp:lastModifiedBy>
  <cp:revision>24</cp:revision>
  <dcterms:created xsi:type="dcterms:W3CDTF">2024-06-27T05:48:00Z</dcterms:created>
  <dcterms:modified xsi:type="dcterms:W3CDTF">2024-09-12T07:25:00Z</dcterms:modified>
</cp:coreProperties>
</file>