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3F2FC" w14:textId="77777777" w:rsidR="00BE709F" w:rsidRPr="00CF703F" w:rsidRDefault="00BE709F" w:rsidP="00BE709F">
      <w:pPr>
        <w:jc w:val="center"/>
        <w:rPr>
          <w:b/>
        </w:rPr>
      </w:pPr>
      <w:r>
        <w:rPr>
          <w:b/>
        </w:rPr>
        <w:t>Uchwała nr  …………….  (projekt)</w:t>
      </w:r>
    </w:p>
    <w:p w14:paraId="678D76C0" w14:textId="77777777" w:rsidR="00BE709F" w:rsidRPr="00CF703F" w:rsidRDefault="00BE709F" w:rsidP="00BE709F">
      <w:pPr>
        <w:jc w:val="center"/>
        <w:rPr>
          <w:b/>
        </w:rPr>
      </w:pPr>
      <w:r w:rsidRPr="00CF703F">
        <w:rPr>
          <w:b/>
        </w:rPr>
        <w:t>Rady Gminy Markusy</w:t>
      </w:r>
    </w:p>
    <w:p w14:paraId="39118F59" w14:textId="77777777" w:rsidR="00BE709F" w:rsidRDefault="00BE709F" w:rsidP="00BE709F">
      <w:pPr>
        <w:jc w:val="center"/>
        <w:rPr>
          <w:b/>
        </w:rPr>
      </w:pPr>
      <w:r>
        <w:rPr>
          <w:b/>
        </w:rPr>
        <w:t>z dnia 17 września 2024</w:t>
      </w:r>
      <w:r w:rsidRPr="00CF703F">
        <w:rPr>
          <w:b/>
        </w:rPr>
        <w:t xml:space="preserve"> roku</w:t>
      </w:r>
    </w:p>
    <w:p w14:paraId="3E6FAC6D" w14:textId="77777777" w:rsidR="00BE709F" w:rsidRPr="00CF703F" w:rsidRDefault="00BE709F" w:rsidP="00BE709F">
      <w:pPr>
        <w:jc w:val="center"/>
        <w:rPr>
          <w:b/>
        </w:rPr>
      </w:pPr>
    </w:p>
    <w:p w14:paraId="71B51CE0" w14:textId="77777777" w:rsidR="00BE709F" w:rsidRDefault="00BE709F" w:rsidP="00BE709F">
      <w:pPr>
        <w:jc w:val="center"/>
      </w:pPr>
      <w:r>
        <w:t>w sprawie rozpatrzenia skargi na działalność Wójta Gminy Markusy</w:t>
      </w:r>
    </w:p>
    <w:p w14:paraId="4C21AB85" w14:textId="77777777" w:rsidR="00BE709F" w:rsidRDefault="00BE709F" w:rsidP="00BE709F"/>
    <w:p w14:paraId="42BDE7C1" w14:textId="77777777" w:rsidR="00BE709F" w:rsidRDefault="00BE709F" w:rsidP="00BE709F">
      <w:pPr>
        <w:spacing w:before="240"/>
        <w:jc w:val="both"/>
      </w:pPr>
      <w:r>
        <w:t>Na podstawie art. 18 ust. 2 pkt 15 w zw. z art. 18b ust. 1 ustawy z dnia 8 marca 1990 r. o samorządzie gminnym (</w:t>
      </w:r>
      <w:proofErr w:type="spellStart"/>
      <w:r w:rsidRPr="003E41BC">
        <w:t>t.j</w:t>
      </w:r>
      <w:proofErr w:type="spellEnd"/>
      <w:r w:rsidRPr="003E41BC">
        <w:t>. Dz.U. z 2024 r. poz. 609</w:t>
      </w:r>
      <w:r>
        <w:t>) oraz art. 229 pkt 3 ustawy z dnia 14 czerwca 1960 r. - Kodeksu postępowania administracyjnego (</w:t>
      </w:r>
      <w:proofErr w:type="spellStart"/>
      <w:r w:rsidRPr="003E41BC">
        <w:t>t.j</w:t>
      </w:r>
      <w:proofErr w:type="spellEnd"/>
      <w:r w:rsidRPr="003E41BC">
        <w:t>. Dz.U. z 2024 r. poz. 572</w:t>
      </w:r>
      <w:r>
        <w:t>), Rada Gminy Markusy uchwala, co następuje:</w:t>
      </w:r>
    </w:p>
    <w:p w14:paraId="0A70BA2C" w14:textId="77777777" w:rsidR="00BE709F" w:rsidRDefault="00BE709F" w:rsidP="00BE709F">
      <w:pPr>
        <w:spacing w:before="480"/>
        <w:jc w:val="center"/>
      </w:pPr>
      <w:r>
        <w:rPr>
          <w:b/>
          <w:bCs/>
        </w:rPr>
        <w:t>§ 1</w:t>
      </w:r>
    </w:p>
    <w:p w14:paraId="21A2E268" w14:textId="77777777" w:rsidR="00BE709F" w:rsidRDefault="00BE709F" w:rsidP="00BE709F">
      <w:pPr>
        <w:jc w:val="both"/>
      </w:pPr>
      <w:r>
        <w:t xml:space="preserve">Uznaje się za </w:t>
      </w:r>
      <w:r w:rsidRPr="00220255">
        <w:rPr>
          <w:b/>
          <w:bCs/>
        </w:rPr>
        <w:t>zasadną/</w:t>
      </w:r>
      <w:r>
        <w:rPr>
          <w:b/>
          <w:bCs/>
        </w:rPr>
        <w:t>niez</w:t>
      </w:r>
      <w:r w:rsidRPr="003E41BC">
        <w:rPr>
          <w:b/>
          <w:bCs/>
        </w:rPr>
        <w:t>asadną</w:t>
      </w:r>
      <w:r w:rsidRPr="003E41BC">
        <w:rPr>
          <w:b/>
        </w:rPr>
        <w:t xml:space="preserve"> </w:t>
      </w:r>
      <w:r>
        <w:t xml:space="preserve">skargę złożoną przez Pana Maciej </w:t>
      </w:r>
      <w:proofErr w:type="spellStart"/>
      <w:r>
        <w:t>Preissner</w:t>
      </w:r>
      <w:proofErr w:type="spellEnd"/>
      <w:r>
        <w:t>, która wpłynęła do Urzędu Gminy w Markusach w dniu 07</w:t>
      </w:r>
      <w:r w:rsidRPr="002F256D">
        <w:t>.0</w:t>
      </w:r>
      <w:r>
        <w:t>8</w:t>
      </w:r>
      <w:r w:rsidRPr="002F256D">
        <w:t>.20</w:t>
      </w:r>
      <w:r>
        <w:t>24</w:t>
      </w:r>
      <w:r w:rsidRPr="002F256D">
        <w:t xml:space="preserve"> r. </w:t>
      </w:r>
      <w:r>
        <w:t>na działalność Wójta Gminy Markusy, w zakresie niezałatwienia zgodnie z wnioskiem sprawy dotyczącej podjęcia działań w celu realizacji przyłącza energetycznego na placu gminnym w miejscowości Wiśniewo.</w:t>
      </w:r>
    </w:p>
    <w:p w14:paraId="00D48102" w14:textId="77777777" w:rsidR="00BE709F" w:rsidRPr="0020555C" w:rsidRDefault="00BE709F" w:rsidP="00BE709F">
      <w:pPr>
        <w:spacing w:before="240"/>
        <w:jc w:val="center"/>
      </w:pPr>
      <w:r>
        <w:rPr>
          <w:b/>
          <w:bCs/>
        </w:rPr>
        <w:t>§ 2</w:t>
      </w:r>
    </w:p>
    <w:p w14:paraId="7365D94E" w14:textId="77777777" w:rsidR="00BE709F" w:rsidRPr="0020555C" w:rsidRDefault="00BE709F" w:rsidP="00BE709F">
      <w:pPr>
        <w:spacing w:before="240"/>
        <w:jc w:val="both"/>
      </w:pPr>
      <w:r w:rsidRPr="0020555C">
        <w:t xml:space="preserve">Zobowiązuje się Przewodniczącego Rady do zawiadomienia skarżącego o sposobie załatwienia skargi. </w:t>
      </w:r>
    </w:p>
    <w:p w14:paraId="254E6C4A" w14:textId="77777777" w:rsidR="00BE709F" w:rsidRPr="0020555C" w:rsidRDefault="00BE709F" w:rsidP="00BE709F">
      <w:pPr>
        <w:spacing w:before="240"/>
        <w:jc w:val="center"/>
      </w:pPr>
      <w:r w:rsidRPr="0020555C">
        <w:rPr>
          <w:b/>
          <w:bCs/>
        </w:rPr>
        <w:t>§ 3</w:t>
      </w:r>
    </w:p>
    <w:p w14:paraId="4C9D27ED" w14:textId="77777777" w:rsidR="00BE709F" w:rsidRDefault="00BE709F" w:rsidP="00BE709F">
      <w:pPr>
        <w:spacing w:before="240"/>
        <w:jc w:val="both"/>
      </w:pPr>
      <w:r>
        <w:t>Uchwała wchodzi w życie z dniem podjęcia.</w:t>
      </w:r>
    </w:p>
    <w:p w14:paraId="44118F28" w14:textId="77777777" w:rsidR="00BE709F" w:rsidRDefault="00BE709F" w:rsidP="00BE709F"/>
    <w:p w14:paraId="70ADC61F" w14:textId="77777777" w:rsidR="00BE709F" w:rsidRDefault="00BE709F" w:rsidP="00BE709F"/>
    <w:p w14:paraId="5DB30825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9F"/>
    <w:rsid w:val="00784F78"/>
    <w:rsid w:val="00A37D7B"/>
    <w:rsid w:val="00BE709F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DB5A"/>
  <w15:chartTrackingRefBased/>
  <w15:docId w15:val="{66BA3E0D-F37F-437D-B2DE-74023662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0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</cp:revision>
  <dcterms:created xsi:type="dcterms:W3CDTF">2024-09-12T05:10:00Z</dcterms:created>
  <dcterms:modified xsi:type="dcterms:W3CDTF">2024-09-12T05:11:00Z</dcterms:modified>
</cp:coreProperties>
</file>