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55F2B" w14:textId="40334DF3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380046B6" w:rsidR="00D338A0" w:rsidRPr="00D338A0" w:rsidRDefault="00D338A0" w:rsidP="00D338A0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28 listopada  2024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(czwartek) o  godz. 10.00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VIII Zwyczajna Sesja Rady Gminy Markusy.</w:t>
      </w:r>
    </w:p>
    <w:p w14:paraId="64A5FC4D" w14:textId="77777777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4ECCFD73" w14:textId="77777777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</w:p>
    <w:p w14:paraId="2923F8B3" w14:textId="77777777" w:rsidR="00D338A0" w:rsidRPr="00D338A0" w:rsidRDefault="00D338A0" w:rsidP="00D338A0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ab/>
        <w:t xml:space="preserve">1. Otwarcie  Sesji i stwierdzenie  prawomocności  obrad.  </w:t>
      </w:r>
    </w:p>
    <w:p w14:paraId="6408AF49" w14:textId="77777777" w:rsidR="00D338A0" w:rsidRPr="00D338A0" w:rsidRDefault="00D338A0" w:rsidP="00D338A0">
      <w:pPr>
        <w:numPr>
          <w:ilvl w:val="1"/>
          <w:numId w:val="6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3C396F91" w14:textId="77777777" w:rsidR="00D338A0" w:rsidRPr="00D338A0" w:rsidRDefault="00D338A0" w:rsidP="00D338A0">
      <w:pPr>
        <w:numPr>
          <w:ilvl w:val="1"/>
          <w:numId w:val="6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Przyjęcie protokołu z poprzedniej Sesji Rady Gminy.,</w:t>
      </w:r>
    </w:p>
    <w:p w14:paraId="0279E4AC" w14:textId="77777777" w:rsidR="00D338A0" w:rsidRPr="00D338A0" w:rsidRDefault="00D338A0" w:rsidP="00D338A0">
      <w:pPr>
        <w:numPr>
          <w:ilvl w:val="1"/>
          <w:numId w:val="6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oraz zrealizowane sprawy gospodarcze gminy.</w:t>
      </w:r>
    </w:p>
    <w:p w14:paraId="1946498B" w14:textId="77777777" w:rsidR="00D338A0" w:rsidRPr="00D338A0" w:rsidRDefault="00D338A0" w:rsidP="00D338A0">
      <w:pPr>
        <w:numPr>
          <w:ilvl w:val="1"/>
          <w:numId w:val="6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bookmarkStart w:id="0" w:name="_Hlk183162110"/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Przyjęcie strategii rozwoju gminy Markusy na lata 2025-2034.</w:t>
      </w:r>
    </w:p>
    <w:bookmarkEnd w:id="0"/>
    <w:p w14:paraId="38800FAC" w14:textId="77777777" w:rsidR="00D338A0" w:rsidRPr="00D338A0" w:rsidRDefault="00D338A0" w:rsidP="00D338A0">
      <w:pPr>
        <w:numPr>
          <w:ilvl w:val="1"/>
          <w:numId w:val="6"/>
        </w:numPr>
        <w:suppressAutoHyphens/>
        <w:autoSpaceDN w:val="0"/>
        <w:spacing w:after="160" w:line="240" w:lineRule="auto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 xml:space="preserve">Wystąpienie przedstawiciela Firmy Columbus. </w:t>
      </w:r>
    </w:p>
    <w:p w14:paraId="23E6107A" w14:textId="77777777" w:rsidR="00D338A0" w:rsidRPr="00D338A0" w:rsidRDefault="00D338A0" w:rsidP="00D338A0">
      <w:pPr>
        <w:numPr>
          <w:ilvl w:val="1"/>
          <w:numId w:val="6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Ustalenie podatku rolnego  na 2025 rok.</w:t>
      </w:r>
    </w:p>
    <w:p w14:paraId="4C12EDBD" w14:textId="77777777" w:rsidR="00D338A0" w:rsidRPr="00D338A0" w:rsidRDefault="00D338A0" w:rsidP="00D338A0">
      <w:pPr>
        <w:numPr>
          <w:ilvl w:val="1"/>
          <w:numId w:val="6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sprawie;</w:t>
      </w:r>
    </w:p>
    <w:p w14:paraId="0D374833" w14:textId="77777777" w:rsidR="00D338A0" w:rsidRPr="00D338A0" w:rsidRDefault="00D338A0" w:rsidP="00D338A0">
      <w:pPr>
        <w:spacing w:after="160" w:line="240" w:lineRule="auto"/>
        <w:rPr>
          <w:kern w:val="2"/>
          <w:sz w:val="24"/>
          <w:szCs w:val="24"/>
          <w14:ligatures w14:val="standardContextual"/>
        </w:rPr>
      </w:pPr>
      <w:r w:rsidRPr="00D338A0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          8.1  zmiany Wieloletniej Prognozy Finansowej Gminy Markusy na lata 2024-2032,              </w:t>
      </w:r>
    </w:p>
    <w:p w14:paraId="1CD98C85" w14:textId="77777777" w:rsidR="00D338A0" w:rsidRPr="00D338A0" w:rsidRDefault="00D338A0" w:rsidP="00D338A0">
      <w:pPr>
        <w:spacing w:after="160" w:line="240" w:lineRule="auto"/>
        <w:rPr>
          <w:kern w:val="2"/>
          <w:sz w:val="24"/>
          <w:szCs w:val="24"/>
          <w14:ligatures w14:val="standardContextual"/>
        </w:rPr>
      </w:pPr>
      <w:r w:rsidRPr="00D338A0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          8.2  zmian w budżecie gminy na 2024 rok ,</w:t>
      </w:r>
    </w:p>
    <w:p w14:paraId="60F08270" w14:textId="77777777" w:rsidR="00D338A0" w:rsidRPr="00D338A0" w:rsidRDefault="00D338A0" w:rsidP="00D338A0">
      <w:pPr>
        <w:suppressAutoHyphens/>
        <w:autoSpaceDN w:val="0"/>
        <w:spacing w:after="160" w:line="240" w:lineRule="auto"/>
        <w:ind w:left="72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8.3 </w:t>
      </w: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obniżenia średniej ceny skupu żyta będącej podstawą do ustalenia  podatku      rolnego na  rok  podatkowy 2025,</w:t>
      </w:r>
    </w:p>
    <w:p w14:paraId="05C8DE67" w14:textId="77777777" w:rsidR="00D338A0" w:rsidRPr="00D338A0" w:rsidRDefault="00D338A0" w:rsidP="00D338A0">
      <w:pPr>
        <w:spacing w:after="160" w:line="240" w:lineRule="auto"/>
        <w:rPr>
          <w:rFonts w:ascii="Times New Roman" w:hAnsi="Times New Roman"/>
          <w:sz w:val="23"/>
          <w:szCs w:val="23"/>
          <w14:ligatures w14:val="standardContextual"/>
        </w:rPr>
      </w:pPr>
      <w:r w:rsidRPr="00D338A0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           8.4. </w:t>
      </w:r>
      <w:r w:rsidRPr="00D338A0">
        <w:rPr>
          <w:rFonts w:ascii="Times New Roman" w:hAnsi="Times New Roman"/>
          <w14:ligatures w14:val="standardContextual"/>
        </w:rPr>
        <w:t xml:space="preserve">ustalenia </w:t>
      </w:r>
      <w:r w:rsidRPr="00D338A0">
        <w:rPr>
          <w:rFonts w:ascii="Times New Roman" w:hAnsi="Times New Roman"/>
          <w:sz w:val="23"/>
          <w:szCs w:val="23"/>
          <w14:ligatures w14:val="standardContextual"/>
        </w:rPr>
        <w:t xml:space="preserve">wysokości </w:t>
      </w:r>
      <w:r w:rsidRPr="00D338A0">
        <w:rPr>
          <w:rFonts w:ascii="Times New Roman" w:hAnsi="Times New Roman"/>
          <w:sz w:val="24"/>
          <w:szCs w:val="24"/>
          <w14:ligatures w14:val="standardContextual"/>
        </w:rPr>
        <w:t xml:space="preserve">opłat </w:t>
      </w:r>
      <w:r w:rsidRPr="00D338A0">
        <w:rPr>
          <w:rFonts w:ascii="Times New Roman" w:hAnsi="Times New Roman"/>
          <w:sz w:val="21"/>
          <w:szCs w:val="21"/>
          <w14:ligatures w14:val="standardContextual"/>
        </w:rPr>
        <w:t xml:space="preserve">za </w:t>
      </w:r>
      <w:r w:rsidRPr="00D338A0">
        <w:rPr>
          <w:rFonts w:ascii="Times New Roman" w:hAnsi="Times New Roman"/>
          <w14:ligatures w14:val="standardContextual"/>
        </w:rPr>
        <w:t xml:space="preserve">pobyt </w:t>
      </w:r>
      <w:r w:rsidRPr="00D338A0">
        <w:rPr>
          <w:rFonts w:ascii="Times New Roman" w:hAnsi="Times New Roman"/>
          <w:sz w:val="23"/>
          <w:szCs w:val="23"/>
          <w14:ligatures w14:val="standardContextual"/>
        </w:rPr>
        <w:t xml:space="preserve">dziecka </w:t>
      </w:r>
      <w:r w:rsidRPr="00D338A0">
        <w:rPr>
          <w:rFonts w:ascii="Times New Roman" w:hAnsi="Times New Roman"/>
          <w:sz w:val="21"/>
          <w:szCs w:val="21"/>
          <w14:ligatures w14:val="standardContextual"/>
        </w:rPr>
        <w:t xml:space="preserve">u </w:t>
      </w:r>
      <w:r w:rsidRPr="00D338A0">
        <w:rPr>
          <w:rFonts w:ascii="Times New Roman" w:hAnsi="Times New Roman"/>
          <w14:ligatures w14:val="standardContextual"/>
        </w:rPr>
        <w:t xml:space="preserve">dziennego </w:t>
      </w:r>
      <w:r w:rsidRPr="00D338A0">
        <w:rPr>
          <w:rFonts w:ascii="Times New Roman" w:hAnsi="Times New Roman"/>
          <w:sz w:val="23"/>
          <w:szCs w:val="23"/>
          <w14:ligatures w14:val="standardContextual"/>
        </w:rPr>
        <w:t>opiekuna,</w:t>
      </w:r>
    </w:p>
    <w:p w14:paraId="0608D57C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14:ligatures w14:val="standardContextual"/>
        </w:rPr>
      </w:pPr>
      <w:r w:rsidRPr="00D338A0">
        <w:rPr>
          <w:rFonts w:ascii="Times New Roman" w:hAnsi="Times New Roman"/>
          <w:sz w:val="23"/>
          <w:szCs w:val="23"/>
          <w14:ligatures w14:val="standardContextual"/>
        </w:rPr>
        <w:t xml:space="preserve">            8.5</w:t>
      </w:r>
      <w:r w:rsidRPr="00D338A0">
        <w:rPr>
          <w:rFonts w:ascii="Times New Roman" w:hAnsi="Times New Roman" w:cs="Times New Roman"/>
          <w:sz w:val="24"/>
          <w:szCs w:val="24"/>
          <w14:ligatures w14:val="standardContextual"/>
        </w:rPr>
        <w:t>. ustalenia maksymalnego</w:t>
      </w:r>
      <w:r w:rsidRPr="00D338A0">
        <w:rPr>
          <w:rFonts w:ascii="Times New Roman" w:hAnsi="Times New Roman" w:cs="Times New Roman"/>
          <w14:ligatures w14:val="standardContextual"/>
        </w:rPr>
        <w:t xml:space="preserve"> </w:t>
      </w:r>
      <w:r w:rsidRPr="00D338A0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wynagrodzenia opiekuna </w:t>
      </w:r>
      <w:r w:rsidRPr="00D338A0">
        <w:rPr>
          <w:rFonts w:ascii="Times New Roman" w:hAnsi="Times New Roman" w:cs="Times New Roman"/>
          <w14:ligatures w14:val="standardContextual"/>
        </w:rPr>
        <w:t xml:space="preserve">dziennego oraz zasad </w:t>
      </w:r>
    </w:p>
    <w:p w14:paraId="1BF2B524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  <w:r w:rsidRPr="00D338A0">
        <w:rPr>
          <w:rFonts w:ascii="Times New Roman" w:hAnsi="Times New Roman" w:cs="Times New Roman"/>
          <w14:ligatures w14:val="standardContextual"/>
        </w:rPr>
        <w:t xml:space="preserve">                   </w:t>
      </w:r>
      <w:r w:rsidRPr="00D338A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jego</w:t>
      </w:r>
      <w:r w:rsidRPr="00D338A0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  </w:t>
      </w:r>
      <w:r w:rsidRPr="00D338A0">
        <w:rPr>
          <w:rFonts w:ascii="Times New Roman" w:hAnsi="Times New Roman" w:cs="Times New Roman"/>
          <w:sz w:val="23"/>
          <w:szCs w:val="23"/>
          <w14:ligatures w14:val="standardContextual"/>
        </w:rPr>
        <w:t>ustalania,</w:t>
      </w:r>
    </w:p>
    <w:p w14:paraId="491BD74E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14:ligatures w14:val="standardContextual"/>
        </w:rPr>
      </w:pPr>
    </w:p>
    <w:p w14:paraId="4C1FB223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338A0">
        <w:rPr>
          <w:rFonts w:ascii="Times New Roman" w:hAnsi="Times New Roman" w:cs="Times New Roman"/>
          <w:sz w:val="23"/>
          <w:szCs w:val="23"/>
          <w14:ligatures w14:val="standardContextual"/>
        </w:rPr>
        <w:t xml:space="preserve">            8.6   </w:t>
      </w:r>
      <w:r w:rsidRPr="00D338A0">
        <w:rPr>
          <w:rFonts w:ascii="Times New Roman" w:hAnsi="Times New Roman" w:cs="Times New Roman"/>
          <w:kern w:val="2"/>
          <w14:ligatures w14:val="standardContextual"/>
        </w:rPr>
        <w:t>Rocznego Programu Współpracy Samorządu Gminy Markusy</w:t>
      </w:r>
    </w:p>
    <w:p w14:paraId="7701CAA5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338A0">
        <w:rPr>
          <w:rFonts w:ascii="Times New Roman" w:hAnsi="Times New Roman" w:cs="Times New Roman"/>
          <w:kern w:val="2"/>
          <w14:ligatures w14:val="standardContextual"/>
        </w:rPr>
        <w:t xml:space="preserve">                    z Organizacjami  Pozarządowymi i podmiotami wymienionymi w art. 3 ust. 3 ustawy </w:t>
      </w:r>
    </w:p>
    <w:p w14:paraId="1AC8054B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338A0">
        <w:rPr>
          <w:rFonts w:ascii="Times New Roman" w:hAnsi="Times New Roman" w:cs="Times New Roman"/>
          <w:kern w:val="2"/>
          <w14:ligatures w14:val="standardContextual"/>
        </w:rPr>
        <w:t xml:space="preserve">                    z dnia 24 kwietnia 2003 r. o działalności pożytku publicznego i o wolontariacie na 2025 r.,</w:t>
      </w:r>
    </w:p>
    <w:p w14:paraId="067FD0B6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338A0">
        <w:rPr>
          <w:rFonts w:ascii="Times New Roman" w:hAnsi="Times New Roman" w:cs="Times New Roman"/>
          <w:kern w:val="2"/>
          <w14:ligatures w14:val="standardContextual"/>
        </w:rPr>
        <w:t xml:space="preserve">                   </w:t>
      </w:r>
    </w:p>
    <w:p w14:paraId="70768E03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338A0">
        <w:rPr>
          <w:rFonts w:ascii="Times New Roman" w:hAnsi="Times New Roman" w:cs="Times New Roman"/>
          <w:kern w:val="2"/>
          <w14:ligatures w14:val="standardContextual"/>
        </w:rPr>
        <w:t xml:space="preserve"> 8..7. </w:t>
      </w:r>
      <w:r w:rsidRPr="00D338A0">
        <w:rPr>
          <w:rFonts w:ascii="Times New Roman" w:hAnsi="Times New Roman"/>
          <w:kern w:val="2"/>
          <w:sz w:val="24"/>
          <w:szCs w:val="24"/>
          <w14:ligatures w14:val="standardContextual"/>
        </w:rPr>
        <w:t>przyjęcia strategii rozwoju gminy Markusy na lata 2025-2034.</w:t>
      </w:r>
    </w:p>
    <w:p w14:paraId="0F32F644" w14:textId="77777777" w:rsidR="00D338A0" w:rsidRPr="00D338A0" w:rsidRDefault="00D338A0" w:rsidP="00D3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14:ligatures w14:val="standardContextual"/>
        </w:rPr>
      </w:pPr>
    </w:p>
    <w:p w14:paraId="311E34D8" w14:textId="77777777" w:rsidR="00D338A0" w:rsidRPr="00D338A0" w:rsidRDefault="00D338A0" w:rsidP="00D338A0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Calibri"/>
          <w:kern w:val="3"/>
          <w:sz w:val="24"/>
          <w:szCs w:val="24"/>
        </w:rPr>
        <w:t>9. Zapytania i informacje:,</w:t>
      </w:r>
    </w:p>
    <w:p w14:paraId="6EDE0766" w14:textId="77777777" w:rsidR="00D338A0" w:rsidRPr="00D338A0" w:rsidRDefault="00D338A0" w:rsidP="00D338A0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F"/>
          <w:kern w:val="3"/>
          <w:sz w:val="24"/>
          <w:szCs w:val="24"/>
        </w:rPr>
        <w:t>9.1 Interpelacje i zapytania radnych,</w:t>
      </w:r>
    </w:p>
    <w:p w14:paraId="56CED874" w14:textId="77777777" w:rsidR="00D338A0" w:rsidRPr="00D338A0" w:rsidRDefault="00D338A0" w:rsidP="00D338A0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Calibri"/>
          <w:kern w:val="3"/>
          <w:sz w:val="24"/>
          <w:szCs w:val="24"/>
        </w:rPr>
        <w:t>9.2 Zapytania, wolne wnioski sołtysów i innych osób uczestniczących w Sesji</w:t>
      </w:r>
    </w:p>
    <w:p w14:paraId="5852B27B" w14:textId="77777777" w:rsidR="00D338A0" w:rsidRPr="00D338A0" w:rsidRDefault="00D338A0" w:rsidP="00D338A0">
      <w:pPr>
        <w:numPr>
          <w:ilvl w:val="1"/>
          <w:numId w:val="7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Calibri"/>
          <w:kern w:val="3"/>
          <w:sz w:val="24"/>
          <w:szCs w:val="24"/>
        </w:rPr>
        <w:t>Odpowiedzi na zapytania i informacje.</w:t>
      </w:r>
    </w:p>
    <w:p w14:paraId="7795F870" w14:textId="77777777" w:rsidR="00D338A0" w:rsidRPr="00D338A0" w:rsidRDefault="00D338A0" w:rsidP="00D338A0">
      <w:pPr>
        <w:numPr>
          <w:ilvl w:val="0"/>
          <w:numId w:val="8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F"/>
          <w:kern w:val="3"/>
          <w:sz w:val="24"/>
          <w:szCs w:val="24"/>
        </w:rPr>
        <w:t xml:space="preserve"> </w:t>
      </w: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t>Sprawy różne,</w:t>
      </w:r>
    </w:p>
    <w:p w14:paraId="4F68E622" w14:textId="77777777" w:rsidR="00D338A0" w:rsidRPr="00D338A0" w:rsidRDefault="00D338A0" w:rsidP="00D338A0">
      <w:pPr>
        <w:numPr>
          <w:ilvl w:val="0"/>
          <w:numId w:val="8"/>
        </w:num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Zamknięcie  obrad  Sesji .     </w:t>
      </w:r>
    </w:p>
    <w:p w14:paraId="06519387" w14:textId="77777777" w:rsidR="00D338A0" w:rsidRPr="00D338A0" w:rsidRDefault="00D338A0" w:rsidP="00D338A0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kern w:val="3"/>
          <w:sz w:val="24"/>
          <w:szCs w:val="24"/>
        </w:rPr>
      </w:pPr>
    </w:p>
    <w:p w14:paraId="27E9ADF1" w14:textId="77777777" w:rsidR="00AA2D72" w:rsidRPr="00AA2D72" w:rsidRDefault="00AA2D72" w:rsidP="00AA2D72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093E0026" w14:textId="4AC2B7D0" w:rsidR="00275B56" w:rsidRDefault="00AA2D72" w:rsidP="00AA2D72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B69D2" w14:textId="77777777" w:rsidR="007F7C30" w:rsidRDefault="007F7C30">
      <w:pPr>
        <w:spacing w:after="0" w:line="240" w:lineRule="auto"/>
      </w:pPr>
      <w:r>
        <w:separator/>
      </w:r>
    </w:p>
  </w:endnote>
  <w:endnote w:type="continuationSeparator" w:id="0">
    <w:p w14:paraId="1F318249" w14:textId="77777777" w:rsidR="007F7C30" w:rsidRDefault="007F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C8104" w14:textId="77777777" w:rsidR="007F7C30" w:rsidRDefault="007F7C30">
      <w:pPr>
        <w:spacing w:after="0" w:line="240" w:lineRule="auto"/>
      </w:pPr>
      <w:r>
        <w:separator/>
      </w:r>
    </w:p>
  </w:footnote>
  <w:footnote w:type="continuationSeparator" w:id="0">
    <w:p w14:paraId="547D991D" w14:textId="77777777" w:rsidR="007F7C30" w:rsidRDefault="007F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4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5"/>
  </w:num>
  <w:num w:numId="2" w16cid:durableId="1412383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3"/>
  </w:num>
  <w:num w:numId="8" w16cid:durableId="41559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1692"/>
    <w:rsid w:val="00327DDC"/>
    <w:rsid w:val="0034522D"/>
    <w:rsid w:val="003D603D"/>
    <w:rsid w:val="003E76A7"/>
    <w:rsid w:val="0041472E"/>
    <w:rsid w:val="005417F2"/>
    <w:rsid w:val="006250C6"/>
    <w:rsid w:val="00782C70"/>
    <w:rsid w:val="007F7C30"/>
    <w:rsid w:val="009A7BB8"/>
    <w:rsid w:val="00A37D7B"/>
    <w:rsid w:val="00AA2D72"/>
    <w:rsid w:val="00AB6F3B"/>
    <w:rsid w:val="00AF180F"/>
    <w:rsid w:val="00B0183C"/>
    <w:rsid w:val="00B202EE"/>
    <w:rsid w:val="00BB3261"/>
    <w:rsid w:val="00C05444"/>
    <w:rsid w:val="00C15731"/>
    <w:rsid w:val="00C45263"/>
    <w:rsid w:val="00C53967"/>
    <w:rsid w:val="00C85213"/>
    <w:rsid w:val="00CA1942"/>
    <w:rsid w:val="00D07CBF"/>
    <w:rsid w:val="00D338A0"/>
    <w:rsid w:val="00D73749"/>
    <w:rsid w:val="00D8426B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</cp:revision>
  <dcterms:created xsi:type="dcterms:W3CDTF">2024-11-22T11:11:00Z</dcterms:created>
  <dcterms:modified xsi:type="dcterms:W3CDTF">2024-11-22T11:11:00Z</dcterms:modified>
</cp:coreProperties>
</file>