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9C344" w14:textId="5AA5A17A" w:rsidR="004171CD" w:rsidRPr="00257086" w:rsidRDefault="004171CD" w:rsidP="004171CD">
      <w:pPr>
        <w:spacing w:after="0" w:line="240" w:lineRule="auto"/>
        <w:contextualSpacing/>
        <w:jc w:val="center"/>
        <w:rPr>
          <w:rFonts w:ascii="Times New Roman" w:eastAsiaTheme="majorEastAsia" w:hAnsi="Times New Roman" w:cs="Times New Roman"/>
          <w:b/>
          <w:bCs/>
          <w:spacing w:val="-10"/>
          <w:kern w:val="28"/>
          <w:sz w:val="24"/>
          <w:szCs w:val="24"/>
        </w:rPr>
      </w:pPr>
      <w:r w:rsidRPr="00257086">
        <w:rPr>
          <w:rFonts w:ascii="Times New Roman" w:eastAsiaTheme="majorEastAsia" w:hAnsi="Times New Roman" w:cs="Times New Roman"/>
          <w:b/>
          <w:bCs/>
          <w:spacing w:val="-10"/>
          <w:kern w:val="28"/>
          <w:sz w:val="24"/>
          <w:szCs w:val="24"/>
        </w:rPr>
        <w:t xml:space="preserve">Protokół Nr </w:t>
      </w:r>
      <w:r>
        <w:rPr>
          <w:rFonts w:ascii="Times New Roman" w:eastAsiaTheme="majorEastAsia" w:hAnsi="Times New Roman" w:cs="Times New Roman"/>
          <w:b/>
          <w:bCs/>
          <w:spacing w:val="-10"/>
          <w:kern w:val="28"/>
          <w:sz w:val="24"/>
          <w:szCs w:val="24"/>
        </w:rPr>
        <w:t>I</w:t>
      </w:r>
      <w:r w:rsidRPr="00257086">
        <w:rPr>
          <w:rFonts w:ascii="Times New Roman" w:eastAsiaTheme="majorEastAsia" w:hAnsi="Times New Roman" w:cs="Times New Roman"/>
          <w:b/>
          <w:bCs/>
          <w:spacing w:val="-10"/>
          <w:kern w:val="28"/>
          <w:sz w:val="24"/>
          <w:szCs w:val="24"/>
        </w:rPr>
        <w:t xml:space="preserve"> </w:t>
      </w:r>
      <w:r>
        <w:rPr>
          <w:rFonts w:ascii="Times New Roman" w:eastAsiaTheme="majorEastAsia" w:hAnsi="Times New Roman" w:cs="Times New Roman"/>
          <w:b/>
          <w:bCs/>
          <w:spacing w:val="-10"/>
          <w:kern w:val="28"/>
          <w:sz w:val="24"/>
          <w:szCs w:val="24"/>
        </w:rPr>
        <w:t xml:space="preserve">X </w:t>
      </w:r>
      <w:r w:rsidRPr="00257086">
        <w:rPr>
          <w:rFonts w:ascii="Times New Roman" w:eastAsiaTheme="majorEastAsia" w:hAnsi="Times New Roman" w:cs="Times New Roman"/>
          <w:b/>
          <w:bCs/>
          <w:spacing w:val="-10"/>
          <w:kern w:val="28"/>
          <w:sz w:val="24"/>
          <w:szCs w:val="24"/>
        </w:rPr>
        <w:t>S/2024</w:t>
      </w:r>
    </w:p>
    <w:p w14:paraId="5D24D088" w14:textId="77777777" w:rsidR="004171CD" w:rsidRPr="00257086" w:rsidRDefault="004171CD" w:rsidP="004171CD">
      <w:pPr>
        <w:spacing w:after="0" w:line="240" w:lineRule="auto"/>
        <w:contextualSpacing/>
        <w:jc w:val="center"/>
        <w:rPr>
          <w:rFonts w:ascii="Times New Roman" w:eastAsiaTheme="majorEastAsia" w:hAnsi="Times New Roman" w:cs="Times New Roman"/>
          <w:b/>
          <w:bCs/>
          <w:spacing w:val="-10"/>
          <w:kern w:val="28"/>
          <w:sz w:val="24"/>
          <w:szCs w:val="24"/>
        </w:rPr>
      </w:pPr>
    </w:p>
    <w:p w14:paraId="6860E086" w14:textId="77777777" w:rsidR="004171CD" w:rsidRPr="00257086" w:rsidRDefault="004171CD" w:rsidP="004171CD">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257086">
        <w:rPr>
          <w:rFonts w:ascii="Times New Roman" w:eastAsiaTheme="minorEastAsia" w:hAnsi="Times New Roman" w:cs="Times New Roman"/>
          <w:b/>
          <w:bCs/>
          <w:color w:val="5A5A5A" w:themeColor="text1" w:themeTint="A5"/>
          <w:spacing w:val="15"/>
          <w:sz w:val="24"/>
          <w:szCs w:val="24"/>
        </w:rPr>
        <w:t>z posiedzenia Sesji Rady Gminy Markusy</w:t>
      </w:r>
    </w:p>
    <w:p w14:paraId="67925CD4" w14:textId="07CC3B9D" w:rsidR="004171CD" w:rsidRPr="00257086" w:rsidRDefault="004171CD" w:rsidP="004171CD">
      <w:pPr>
        <w:numPr>
          <w:ilvl w:val="1"/>
          <w:numId w:val="0"/>
        </w:numPr>
        <w:jc w:val="center"/>
        <w:rPr>
          <w:rFonts w:ascii="Times New Roman" w:eastAsiaTheme="minorEastAsia" w:hAnsi="Times New Roman" w:cs="Times New Roman"/>
          <w:b/>
          <w:bCs/>
          <w:color w:val="5A5A5A" w:themeColor="text1" w:themeTint="A5"/>
          <w:spacing w:val="15"/>
          <w:sz w:val="24"/>
          <w:szCs w:val="24"/>
        </w:rPr>
      </w:pPr>
      <w:r w:rsidRPr="00257086">
        <w:rPr>
          <w:rFonts w:ascii="Times New Roman" w:eastAsiaTheme="minorEastAsia" w:hAnsi="Times New Roman" w:cs="Times New Roman"/>
          <w:b/>
          <w:bCs/>
          <w:color w:val="5A5A5A" w:themeColor="text1" w:themeTint="A5"/>
          <w:spacing w:val="15"/>
          <w:sz w:val="24"/>
          <w:szCs w:val="24"/>
        </w:rPr>
        <w:t xml:space="preserve">odbytego w dniu </w:t>
      </w:r>
      <w:r>
        <w:rPr>
          <w:rFonts w:ascii="Times New Roman" w:eastAsiaTheme="minorEastAsia" w:hAnsi="Times New Roman" w:cs="Times New Roman"/>
          <w:b/>
          <w:bCs/>
          <w:color w:val="5A5A5A" w:themeColor="text1" w:themeTint="A5"/>
          <w:spacing w:val="15"/>
          <w:sz w:val="24"/>
          <w:szCs w:val="24"/>
        </w:rPr>
        <w:t>19 grudnia</w:t>
      </w:r>
      <w:r w:rsidRPr="00257086">
        <w:rPr>
          <w:rFonts w:ascii="Times New Roman" w:eastAsiaTheme="minorEastAsia" w:hAnsi="Times New Roman" w:cs="Times New Roman"/>
          <w:b/>
          <w:bCs/>
          <w:color w:val="5A5A5A" w:themeColor="text1" w:themeTint="A5"/>
          <w:spacing w:val="15"/>
          <w:sz w:val="24"/>
          <w:szCs w:val="24"/>
        </w:rPr>
        <w:t xml:space="preserve">  2024 roku</w:t>
      </w:r>
    </w:p>
    <w:p w14:paraId="75001D49" w14:textId="77777777" w:rsidR="004171CD" w:rsidRPr="00257086" w:rsidRDefault="004171CD" w:rsidP="004171CD">
      <w:pPr>
        <w:rPr>
          <w:rFonts w:ascii="Times New Roman" w:hAnsi="Times New Roman" w:cs="Times New Roman"/>
          <w:b/>
          <w:bCs/>
          <w:sz w:val="24"/>
          <w:szCs w:val="24"/>
        </w:rPr>
      </w:pPr>
    </w:p>
    <w:p w14:paraId="2070656B" w14:textId="0D6D64C9" w:rsidR="004171CD" w:rsidRPr="00257086" w:rsidRDefault="004171CD" w:rsidP="004171CD">
      <w:pPr>
        <w:ind w:firstLine="360"/>
        <w:jc w:val="both"/>
        <w:rPr>
          <w:rFonts w:ascii="Times New Roman" w:hAnsi="Times New Roman" w:cs="Times New Roman"/>
          <w:b/>
          <w:sz w:val="24"/>
          <w:szCs w:val="24"/>
        </w:rPr>
      </w:pPr>
      <w:r w:rsidRPr="00257086">
        <w:rPr>
          <w:rFonts w:ascii="Times New Roman" w:hAnsi="Times New Roman" w:cs="Times New Roman"/>
          <w:b/>
          <w:bCs/>
          <w:sz w:val="24"/>
          <w:szCs w:val="24"/>
        </w:rPr>
        <w:t xml:space="preserve">Posiedzenie </w:t>
      </w:r>
      <w:r>
        <w:rPr>
          <w:rFonts w:ascii="Times New Roman" w:hAnsi="Times New Roman" w:cs="Times New Roman"/>
          <w:b/>
          <w:bCs/>
          <w:sz w:val="24"/>
          <w:szCs w:val="24"/>
        </w:rPr>
        <w:t xml:space="preserve">IX </w:t>
      </w:r>
      <w:r w:rsidRPr="00257086">
        <w:rPr>
          <w:rFonts w:ascii="Times New Roman" w:hAnsi="Times New Roman" w:cs="Times New Roman"/>
          <w:b/>
          <w:bCs/>
          <w:sz w:val="24"/>
          <w:szCs w:val="24"/>
        </w:rPr>
        <w:t xml:space="preserve">Zwyczajnej Sesji Rady Gminy Markusy otworzył </w:t>
      </w:r>
      <w:r w:rsidRPr="00257086">
        <w:rPr>
          <w:rFonts w:ascii="Times New Roman" w:hAnsi="Times New Roman" w:cs="Times New Roman"/>
          <w:b/>
          <w:sz w:val="24"/>
          <w:szCs w:val="24"/>
        </w:rPr>
        <w:t>Przewodniczący Rady Gminy – Pan Tomasz Marecki, który na wstępie przywitał zebranych.</w:t>
      </w:r>
    </w:p>
    <w:p w14:paraId="12EF82EE" w14:textId="77777777" w:rsidR="004171CD" w:rsidRPr="00257086" w:rsidRDefault="004171CD" w:rsidP="004171CD">
      <w:pPr>
        <w:keepNext/>
        <w:keepLines/>
        <w:spacing w:before="240" w:after="0"/>
        <w:jc w:val="both"/>
        <w:outlineLvl w:val="0"/>
        <w:rPr>
          <w:rFonts w:ascii="Times New Roman" w:eastAsiaTheme="majorEastAsia" w:hAnsi="Times New Roman" w:cs="Times New Roman"/>
          <w:b/>
          <w:bCs/>
          <w:sz w:val="24"/>
          <w:szCs w:val="24"/>
        </w:rPr>
      </w:pPr>
      <w:r w:rsidRPr="00257086">
        <w:rPr>
          <w:rFonts w:ascii="Times New Roman" w:eastAsiaTheme="majorEastAsia" w:hAnsi="Times New Roman" w:cs="Times New Roman"/>
          <w:b/>
          <w:bCs/>
          <w:sz w:val="24"/>
          <w:szCs w:val="24"/>
        </w:rPr>
        <w:t>Ad. 1.</w:t>
      </w:r>
    </w:p>
    <w:p w14:paraId="097E9BC3" w14:textId="1A90013F" w:rsidR="004171CD" w:rsidRPr="00257086" w:rsidRDefault="004171CD" w:rsidP="004171CD">
      <w:pPr>
        <w:ind w:firstLine="360"/>
        <w:jc w:val="both"/>
        <w:rPr>
          <w:rFonts w:ascii="Times New Roman" w:hAnsi="Times New Roman" w:cs="Times New Roman"/>
          <w:b/>
          <w:sz w:val="24"/>
          <w:szCs w:val="24"/>
        </w:rPr>
      </w:pPr>
      <w:r w:rsidRPr="00257086">
        <w:rPr>
          <w:rFonts w:ascii="Times New Roman" w:hAnsi="Times New Roman" w:cs="Times New Roman"/>
          <w:b/>
          <w:sz w:val="24"/>
          <w:szCs w:val="24"/>
        </w:rPr>
        <w:t>Przewodniczący Rady Gminy  stwierdził, że obrady Sesji są prawomocne tj. na ogólny stan 15 radnych , w Sesji uczestniczyło 1</w:t>
      </w:r>
      <w:r>
        <w:rPr>
          <w:rFonts w:ascii="Times New Roman" w:hAnsi="Times New Roman" w:cs="Times New Roman"/>
          <w:b/>
          <w:sz w:val="24"/>
          <w:szCs w:val="24"/>
        </w:rPr>
        <w:t>3</w:t>
      </w:r>
      <w:r w:rsidRPr="00257086">
        <w:rPr>
          <w:rFonts w:ascii="Times New Roman" w:hAnsi="Times New Roman" w:cs="Times New Roman"/>
          <w:b/>
          <w:sz w:val="24"/>
          <w:szCs w:val="24"/>
        </w:rPr>
        <w:t xml:space="preserve"> radnych</w:t>
      </w:r>
      <w:r>
        <w:rPr>
          <w:rFonts w:ascii="Times New Roman" w:hAnsi="Times New Roman" w:cs="Times New Roman"/>
          <w:b/>
          <w:sz w:val="24"/>
          <w:szCs w:val="24"/>
        </w:rPr>
        <w:t xml:space="preserve"> (nieobecni radni: Paweł Aleksandrowicz, Arkadiusz Zubek)</w:t>
      </w:r>
      <w:r w:rsidRPr="00257086">
        <w:rPr>
          <w:rFonts w:ascii="Times New Roman" w:hAnsi="Times New Roman" w:cs="Times New Roman"/>
          <w:b/>
          <w:sz w:val="24"/>
          <w:szCs w:val="24"/>
        </w:rPr>
        <w:t>.</w:t>
      </w:r>
    </w:p>
    <w:p w14:paraId="592A3D43" w14:textId="77777777" w:rsidR="004171CD" w:rsidRPr="00257086" w:rsidRDefault="004171CD" w:rsidP="004171CD">
      <w:pPr>
        <w:spacing w:after="120"/>
        <w:jc w:val="both"/>
        <w:rPr>
          <w:rFonts w:ascii="Times New Roman" w:hAnsi="Times New Roman" w:cs="Times New Roman"/>
          <w:b/>
          <w:bCs/>
          <w:sz w:val="24"/>
          <w:szCs w:val="24"/>
        </w:rPr>
      </w:pPr>
      <w:r w:rsidRPr="00257086">
        <w:rPr>
          <w:rFonts w:ascii="Times New Roman" w:hAnsi="Times New Roman" w:cs="Times New Roman"/>
          <w:b/>
          <w:sz w:val="24"/>
          <w:szCs w:val="24"/>
        </w:rPr>
        <w:t>Ad. 2.</w:t>
      </w:r>
    </w:p>
    <w:p w14:paraId="447D20BC" w14:textId="77777777" w:rsidR="004171CD" w:rsidRPr="00257086" w:rsidRDefault="004171CD" w:rsidP="004171CD">
      <w:pPr>
        <w:keepNext/>
        <w:keepLines/>
        <w:spacing w:before="40" w:after="0" w:line="360" w:lineRule="auto"/>
        <w:jc w:val="both"/>
        <w:outlineLvl w:val="1"/>
        <w:rPr>
          <w:rFonts w:ascii="Times New Roman" w:eastAsiaTheme="majorEastAsia" w:hAnsi="Times New Roman" w:cs="Times New Roman"/>
          <w:b/>
          <w:bCs/>
          <w:sz w:val="24"/>
          <w:szCs w:val="24"/>
        </w:rPr>
      </w:pPr>
      <w:r w:rsidRPr="00257086">
        <w:rPr>
          <w:rFonts w:ascii="Times New Roman" w:eastAsiaTheme="majorEastAsia" w:hAnsi="Times New Roman" w:cs="Times New Roman"/>
          <w:b/>
          <w:bCs/>
          <w:sz w:val="24"/>
          <w:szCs w:val="24"/>
        </w:rPr>
        <w:t xml:space="preserve">Głosowanie w sprawie przyjęcia porządku obrad przebiegało następująco: </w:t>
      </w:r>
    </w:p>
    <w:p w14:paraId="0F5DADA2" w14:textId="77777777" w:rsidR="004171CD" w:rsidRPr="00257086" w:rsidRDefault="004171CD" w:rsidP="004171CD">
      <w:pPr>
        <w:spacing w:after="120" w:line="360" w:lineRule="auto"/>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17DAD175" w14:textId="2A594FC6"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3</w:t>
      </w:r>
    </w:p>
    <w:p w14:paraId="40A2326C" w14:textId="6540839D"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Za przyjęciem porządku obrad głosowało – 1</w:t>
      </w:r>
      <w:r>
        <w:rPr>
          <w:rFonts w:ascii="Times New Roman" w:hAnsi="Times New Roman" w:cs="Times New Roman"/>
          <w:b/>
          <w:sz w:val="24"/>
          <w:szCs w:val="24"/>
        </w:rPr>
        <w:t>3</w:t>
      </w:r>
      <w:r w:rsidRPr="00257086">
        <w:rPr>
          <w:rFonts w:ascii="Times New Roman" w:hAnsi="Times New Roman" w:cs="Times New Roman"/>
          <w:b/>
          <w:sz w:val="24"/>
          <w:szCs w:val="24"/>
        </w:rPr>
        <w:t xml:space="preserve">. </w:t>
      </w:r>
    </w:p>
    <w:p w14:paraId="29752690" w14:textId="77777777"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Ad. 3 </w:t>
      </w:r>
    </w:p>
    <w:p w14:paraId="0E55272D" w14:textId="77777777"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Przyjęcie protokołu z poprzedniej Sesji Rady Gminy.</w:t>
      </w:r>
    </w:p>
    <w:p w14:paraId="73CC9A0C" w14:textId="77777777" w:rsidR="004171CD" w:rsidRPr="00257086" w:rsidRDefault="004171CD" w:rsidP="004171CD">
      <w:pPr>
        <w:spacing w:after="120"/>
        <w:jc w:val="both"/>
        <w:rPr>
          <w:rFonts w:ascii="Times New Roman" w:hAnsi="Times New Roman" w:cs="Times New Roman"/>
          <w:b/>
          <w:sz w:val="24"/>
          <w:szCs w:val="24"/>
        </w:rPr>
      </w:pPr>
      <w:bookmarkStart w:id="0" w:name="_Hlk144884456"/>
      <w:r w:rsidRPr="00257086">
        <w:rPr>
          <w:rFonts w:ascii="Times New Roman" w:hAnsi="Times New Roman" w:cs="Times New Roman"/>
          <w:b/>
          <w:sz w:val="24"/>
          <w:szCs w:val="24"/>
        </w:rPr>
        <w:t>Stan radnych -  15</w:t>
      </w:r>
    </w:p>
    <w:p w14:paraId="0B3EC11D" w14:textId="3DDA5D54"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3</w:t>
      </w:r>
    </w:p>
    <w:p w14:paraId="018327AB" w14:textId="63003625"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Za przyjęciem protokołu głosowało – 1</w:t>
      </w:r>
      <w:r>
        <w:rPr>
          <w:rFonts w:ascii="Times New Roman" w:hAnsi="Times New Roman" w:cs="Times New Roman"/>
          <w:b/>
          <w:sz w:val="24"/>
          <w:szCs w:val="24"/>
        </w:rPr>
        <w:t>3</w:t>
      </w:r>
      <w:r w:rsidRPr="00257086">
        <w:rPr>
          <w:rFonts w:ascii="Times New Roman" w:hAnsi="Times New Roman" w:cs="Times New Roman"/>
          <w:b/>
          <w:sz w:val="24"/>
          <w:szCs w:val="24"/>
        </w:rPr>
        <w:t>.</w:t>
      </w:r>
    </w:p>
    <w:bookmarkEnd w:id="0"/>
    <w:p w14:paraId="1F956C18" w14:textId="77777777"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Protokół nie był odczytywany ze względu na fakt, że został wyłożony do wglądu przed obradami Sesji i każdy mógł zapoznać się z jego treścią. Ponadto, treść protokołu została dostarczona radnym za pośrednictwem poczty elektronicznej. </w:t>
      </w:r>
    </w:p>
    <w:p w14:paraId="42608533" w14:textId="77777777" w:rsidR="004171CD" w:rsidRPr="00257086" w:rsidRDefault="004171CD" w:rsidP="004171CD">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Ad. 4 i  5. </w:t>
      </w:r>
    </w:p>
    <w:p w14:paraId="1568AAC8" w14:textId="0C7518C2" w:rsidR="00ED7E1F" w:rsidRDefault="004171CD" w:rsidP="00E1536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Sprawozdanie  Wójta  Gminy  z   działalności   w  okresie  międzysesyjnym oraz sprawy  </w:t>
      </w:r>
      <w:r w:rsidR="00673AF5" w:rsidRPr="00257086">
        <w:rPr>
          <w:rFonts w:ascii="Times New Roman" w:hAnsi="Times New Roman" w:cs="Times New Roman"/>
          <w:b/>
          <w:sz w:val="24"/>
          <w:szCs w:val="24"/>
        </w:rPr>
        <w:t>gospodarcze  gminy przedstawiła Pani Wójt – Dorota Wa</w:t>
      </w:r>
      <w:r w:rsidR="00E15360">
        <w:rPr>
          <w:rFonts w:ascii="Times New Roman" w:hAnsi="Times New Roman" w:cs="Times New Roman"/>
          <w:b/>
          <w:sz w:val="24"/>
          <w:szCs w:val="24"/>
        </w:rPr>
        <w:t>sik:</w:t>
      </w:r>
    </w:p>
    <w:p w14:paraId="4EF06F10" w14:textId="47888D08" w:rsidR="00E15360" w:rsidRDefault="00E15360"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miałam okazj</w:t>
      </w:r>
      <w:r w:rsidR="00712C64">
        <w:rPr>
          <w:rFonts w:ascii="Times New Roman" w:hAnsi="Times New Roman" w:cs="Times New Roman"/>
          <w:b/>
          <w:sz w:val="24"/>
          <w:szCs w:val="24"/>
        </w:rPr>
        <w:t>ę</w:t>
      </w:r>
      <w:r>
        <w:rPr>
          <w:rFonts w:ascii="Times New Roman" w:hAnsi="Times New Roman" w:cs="Times New Roman"/>
          <w:b/>
          <w:sz w:val="24"/>
          <w:szCs w:val="24"/>
        </w:rPr>
        <w:t xml:space="preserve"> z Panem radnym Abramowskim uczestniczyć w spotkaniu zorganizowanym przez Warmińsko-Mazurski Osówek Doradztwa Rolniczego, temat to środki z Krajowego Programu Odbudowy na nowy program, który się pojawi „Inwestycja zrównoważona gospodarka wodno-ściekowa”. Temat dla nas bardzo ważny, z Panem Prezesem GZK podjęliśmy już działania. Ten program pojawi się na początku stycznia, a  my mamy bardzo ważne tematy</w:t>
      </w:r>
      <w:r w:rsidR="00FA2A53">
        <w:rPr>
          <w:rFonts w:ascii="Times New Roman" w:hAnsi="Times New Roman" w:cs="Times New Roman"/>
          <w:b/>
          <w:sz w:val="24"/>
          <w:szCs w:val="24"/>
        </w:rPr>
        <w:t>.</w:t>
      </w:r>
      <w:r>
        <w:rPr>
          <w:rFonts w:ascii="Times New Roman" w:hAnsi="Times New Roman" w:cs="Times New Roman"/>
          <w:b/>
          <w:sz w:val="24"/>
          <w:szCs w:val="24"/>
        </w:rPr>
        <w:t xml:space="preserve"> </w:t>
      </w:r>
      <w:r w:rsidR="00FA2A53">
        <w:rPr>
          <w:rFonts w:ascii="Times New Roman" w:hAnsi="Times New Roman" w:cs="Times New Roman"/>
          <w:b/>
          <w:sz w:val="24"/>
          <w:szCs w:val="24"/>
        </w:rPr>
        <w:t>W</w:t>
      </w:r>
      <w:r>
        <w:rPr>
          <w:rFonts w:ascii="Times New Roman" w:hAnsi="Times New Roman" w:cs="Times New Roman"/>
          <w:b/>
          <w:sz w:val="24"/>
          <w:szCs w:val="24"/>
        </w:rPr>
        <w:t xml:space="preserve"> związku z tym musimy przygotować dokumentacji trochę więcej, bo okazuje się, że środki z KPO </w:t>
      </w:r>
      <w:r w:rsidR="00E85897">
        <w:rPr>
          <w:rFonts w:ascii="Times New Roman" w:hAnsi="Times New Roman" w:cs="Times New Roman"/>
          <w:b/>
          <w:sz w:val="24"/>
          <w:szCs w:val="24"/>
        </w:rPr>
        <w:t>w województwie warmińsko-mazurskim tzw. fundusze europejskie Warmii i Mazur ma</w:t>
      </w:r>
      <w:r w:rsidR="009F7CB0">
        <w:rPr>
          <w:rFonts w:ascii="Times New Roman" w:hAnsi="Times New Roman" w:cs="Times New Roman"/>
          <w:b/>
          <w:sz w:val="24"/>
          <w:szCs w:val="24"/>
        </w:rPr>
        <w:t>ją</w:t>
      </w:r>
      <w:r w:rsidR="00E85897">
        <w:rPr>
          <w:rFonts w:ascii="Times New Roman" w:hAnsi="Times New Roman" w:cs="Times New Roman"/>
          <w:b/>
          <w:sz w:val="24"/>
          <w:szCs w:val="24"/>
        </w:rPr>
        <w:t xml:space="preserve"> takie procedury, które tak naprawdę utrudniają nam wzięcie pieniędzy. Remont, modernizacja lub przebudowa są bardzo różnie interpretowane przez prawo budowlane. Mamy firmę, która zrobi wniosek, </w:t>
      </w:r>
      <w:r w:rsidR="00E85897">
        <w:rPr>
          <w:rFonts w:ascii="Times New Roman" w:hAnsi="Times New Roman" w:cs="Times New Roman"/>
          <w:b/>
          <w:sz w:val="24"/>
          <w:szCs w:val="24"/>
        </w:rPr>
        <w:lastRenderedPageBreak/>
        <w:t xml:space="preserve">w tej chwili jesteśmy na etapie przygotowywania przez GZK trzech programów </w:t>
      </w:r>
      <w:proofErr w:type="spellStart"/>
      <w:r w:rsidR="00E85897">
        <w:rPr>
          <w:rFonts w:ascii="Times New Roman" w:hAnsi="Times New Roman" w:cs="Times New Roman"/>
          <w:b/>
          <w:sz w:val="24"/>
          <w:szCs w:val="24"/>
        </w:rPr>
        <w:t>funkcjonalno</w:t>
      </w:r>
      <w:proofErr w:type="spellEnd"/>
      <w:r w:rsidR="00E85897">
        <w:rPr>
          <w:rFonts w:ascii="Times New Roman" w:hAnsi="Times New Roman" w:cs="Times New Roman"/>
          <w:b/>
          <w:sz w:val="24"/>
          <w:szCs w:val="24"/>
        </w:rPr>
        <w:t xml:space="preserve"> – użytkowych:</w:t>
      </w:r>
    </w:p>
    <w:p w14:paraId="4414218B" w14:textId="72EF5997" w:rsidR="00E85897" w:rsidRDefault="00E85897"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1/ pętla Stare Dolno – podłączenie budynków, które nie są podłączone do wodociągu </w:t>
      </w:r>
      <w:r w:rsidR="006C02D2">
        <w:rPr>
          <w:rFonts w:ascii="Times New Roman" w:hAnsi="Times New Roman" w:cs="Times New Roman"/>
          <w:b/>
          <w:sz w:val="24"/>
          <w:szCs w:val="24"/>
        </w:rPr>
        <w:t>i</w:t>
      </w:r>
      <w:r>
        <w:rPr>
          <w:rFonts w:ascii="Times New Roman" w:hAnsi="Times New Roman" w:cs="Times New Roman"/>
          <w:b/>
          <w:sz w:val="24"/>
          <w:szCs w:val="24"/>
        </w:rPr>
        <w:t xml:space="preserve"> podłączenie do oczyszczalni ścieków oraz wymiana rur azbestowych,</w:t>
      </w:r>
    </w:p>
    <w:p w14:paraId="31E8ABBE" w14:textId="6301244C" w:rsidR="00E85897" w:rsidRDefault="00E85897" w:rsidP="00E15360">
      <w:pPr>
        <w:spacing w:after="120"/>
        <w:jc w:val="both"/>
        <w:rPr>
          <w:rFonts w:ascii="Times New Roman" w:hAnsi="Times New Roman" w:cs="Times New Roman"/>
          <w:b/>
          <w:sz w:val="24"/>
          <w:szCs w:val="24"/>
        </w:rPr>
      </w:pPr>
      <w:r>
        <w:rPr>
          <w:rFonts w:ascii="Times New Roman" w:hAnsi="Times New Roman" w:cs="Times New Roman"/>
          <w:b/>
          <w:sz w:val="24"/>
          <w:szCs w:val="24"/>
        </w:rPr>
        <w:t>2/ nowy wodociąg w Stalewie i podłączenie Stalewa ze Złotnicą,</w:t>
      </w:r>
    </w:p>
    <w:p w14:paraId="7F72DA0B" w14:textId="7C226F3E" w:rsidR="00E85897" w:rsidRDefault="00E85897"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3/ wymiana rur azbestowych </w:t>
      </w:r>
      <w:r w:rsidR="00D45391">
        <w:rPr>
          <w:rFonts w:ascii="Times New Roman" w:hAnsi="Times New Roman" w:cs="Times New Roman"/>
          <w:b/>
          <w:sz w:val="24"/>
          <w:szCs w:val="24"/>
        </w:rPr>
        <w:t xml:space="preserve"> w Żurawcu.</w:t>
      </w:r>
    </w:p>
    <w:p w14:paraId="1C5C93FF" w14:textId="120F8F3B" w:rsidR="00D45391" w:rsidRDefault="00D45391" w:rsidP="00E15360">
      <w:pPr>
        <w:spacing w:after="120"/>
        <w:jc w:val="both"/>
        <w:rPr>
          <w:rFonts w:ascii="Times New Roman" w:hAnsi="Times New Roman" w:cs="Times New Roman"/>
          <w:b/>
          <w:sz w:val="24"/>
          <w:szCs w:val="24"/>
        </w:rPr>
      </w:pPr>
      <w:r>
        <w:rPr>
          <w:rFonts w:ascii="Times New Roman" w:hAnsi="Times New Roman" w:cs="Times New Roman"/>
          <w:b/>
          <w:sz w:val="24"/>
          <w:szCs w:val="24"/>
        </w:rPr>
        <w:t>Program ma być, środki są podzielone na poszczególne województwa. My się przygotowujemy, chociaż nie mamy żadnej gwarancji, że w tym programie środki popłyną do naszej gminy</w:t>
      </w:r>
      <w:r w:rsidR="006C00A4">
        <w:rPr>
          <w:rFonts w:ascii="Times New Roman" w:hAnsi="Times New Roman" w:cs="Times New Roman"/>
          <w:b/>
          <w:sz w:val="24"/>
          <w:szCs w:val="24"/>
        </w:rPr>
        <w:t>.</w:t>
      </w:r>
      <w:r>
        <w:rPr>
          <w:rFonts w:ascii="Times New Roman" w:hAnsi="Times New Roman" w:cs="Times New Roman"/>
          <w:b/>
          <w:sz w:val="24"/>
          <w:szCs w:val="24"/>
        </w:rPr>
        <w:t xml:space="preserve"> </w:t>
      </w:r>
      <w:r w:rsidR="006C00A4">
        <w:rPr>
          <w:rFonts w:ascii="Times New Roman" w:hAnsi="Times New Roman" w:cs="Times New Roman"/>
          <w:b/>
          <w:sz w:val="24"/>
          <w:szCs w:val="24"/>
        </w:rPr>
        <w:t>N</w:t>
      </w:r>
      <w:r>
        <w:rPr>
          <w:rFonts w:ascii="Times New Roman" w:hAnsi="Times New Roman" w:cs="Times New Roman"/>
          <w:b/>
          <w:sz w:val="24"/>
          <w:szCs w:val="24"/>
        </w:rPr>
        <w:t xml:space="preserve">iektóre gminy tak naprawdę </w:t>
      </w:r>
      <w:r w:rsidR="00A12486">
        <w:rPr>
          <w:rFonts w:ascii="Times New Roman" w:hAnsi="Times New Roman" w:cs="Times New Roman"/>
          <w:b/>
          <w:sz w:val="24"/>
          <w:szCs w:val="24"/>
        </w:rPr>
        <w:t>są już dzisiaj przygotowane do tego, że jeżeli tylko pojawi się program, to oni są gotowi z wszystkimi pozwoleniami. Bo mówiąc tu o programie, to do tego mus</w:t>
      </w:r>
      <w:r w:rsidR="00880F8D">
        <w:rPr>
          <w:rFonts w:ascii="Times New Roman" w:hAnsi="Times New Roman" w:cs="Times New Roman"/>
          <w:b/>
          <w:sz w:val="24"/>
          <w:szCs w:val="24"/>
        </w:rPr>
        <w:t xml:space="preserve">zą </w:t>
      </w:r>
      <w:r w:rsidR="00A12486">
        <w:rPr>
          <w:rFonts w:ascii="Times New Roman" w:hAnsi="Times New Roman" w:cs="Times New Roman"/>
          <w:b/>
          <w:sz w:val="24"/>
          <w:szCs w:val="24"/>
        </w:rPr>
        <w:t xml:space="preserve">być </w:t>
      </w:r>
      <w:r w:rsidR="00880F8D">
        <w:rPr>
          <w:rFonts w:ascii="Times New Roman" w:hAnsi="Times New Roman" w:cs="Times New Roman"/>
          <w:b/>
          <w:sz w:val="24"/>
          <w:szCs w:val="24"/>
        </w:rPr>
        <w:t xml:space="preserve"> wszelkie zgłoszenia bądź pozwolenia na budowę. Na przeszkodzie stoją nam bardzo często Wody Polskie, bo jeżeli chodzi o pozwolenia wodno-prawne  przeszliśmy już z nimi całą ponad półtoraroczną batalię</w:t>
      </w:r>
      <w:r w:rsidR="008B69D9">
        <w:rPr>
          <w:rFonts w:ascii="Times New Roman" w:hAnsi="Times New Roman" w:cs="Times New Roman"/>
          <w:b/>
          <w:sz w:val="24"/>
          <w:szCs w:val="24"/>
        </w:rPr>
        <w:t xml:space="preserve"> -</w:t>
      </w:r>
      <w:r w:rsidR="00880F8D">
        <w:rPr>
          <w:rFonts w:ascii="Times New Roman" w:hAnsi="Times New Roman" w:cs="Times New Roman"/>
          <w:b/>
          <w:sz w:val="24"/>
          <w:szCs w:val="24"/>
        </w:rPr>
        <w:t xml:space="preserve"> chodzi o nasze inwestycje, które w tej chwili toczą się na terenie gminy,</w:t>
      </w:r>
    </w:p>
    <w:p w14:paraId="595A810E" w14:textId="73C9C5FD" w:rsidR="00E85897" w:rsidRDefault="00934C6E"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wczoraj z Panem Przewodniczącym mieliśmy okazję uczestniczyć w wojewódzkim spotkaniu </w:t>
      </w:r>
      <w:r w:rsidR="00A368BA">
        <w:rPr>
          <w:rFonts w:ascii="Times New Roman" w:hAnsi="Times New Roman" w:cs="Times New Roman"/>
          <w:b/>
          <w:sz w:val="24"/>
          <w:szCs w:val="24"/>
        </w:rPr>
        <w:t>opłatkowym w Olsztynie, z udziałem Pana Wojewody i jego służb oraz Pana Marszałka. Poruszaliśmy temat fundusz</w:t>
      </w:r>
      <w:r w:rsidR="00050EBF">
        <w:rPr>
          <w:rFonts w:ascii="Times New Roman" w:hAnsi="Times New Roman" w:cs="Times New Roman"/>
          <w:b/>
          <w:sz w:val="24"/>
          <w:szCs w:val="24"/>
        </w:rPr>
        <w:t>y</w:t>
      </w:r>
      <w:r w:rsidR="00A368BA">
        <w:rPr>
          <w:rFonts w:ascii="Times New Roman" w:hAnsi="Times New Roman" w:cs="Times New Roman"/>
          <w:b/>
          <w:sz w:val="24"/>
          <w:szCs w:val="24"/>
        </w:rPr>
        <w:t xml:space="preserve"> europejski</w:t>
      </w:r>
      <w:r w:rsidR="00050EBF">
        <w:rPr>
          <w:rFonts w:ascii="Times New Roman" w:hAnsi="Times New Roman" w:cs="Times New Roman"/>
          <w:b/>
          <w:sz w:val="24"/>
          <w:szCs w:val="24"/>
        </w:rPr>
        <w:t>ch</w:t>
      </w:r>
      <w:r w:rsidR="00A368BA">
        <w:rPr>
          <w:rFonts w:ascii="Times New Roman" w:hAnsi="Times New Roman" w:cs="Times New Roman"/>
          <w:b/>
          <w:sz w:val="24"/>
          <w:szCs w:val="24"/>
        </w:rPr>
        <w:t xml:space="preserve"> Warmii i Mazur, że tak </w:t>
      </w:r>
      <w:r w:rsidR="00050EBF">
        <w:rPr>
          <w:rFonts w:ascii="Times New Roman" w:hAnsi="Times New Roman" w:cs="Times New Roman"/>
          <w:b/>
          <w:sz w:val="24"/>
          <w:szCs w:val="24"/>
        </w:rPr>
        <w:t>są</w:t>
      </w:r>
      <w:r w:rsidR="00A368BA">
        <w:rPr>
          <w:rFonts w:ascii="Times New Roman" w:hAnsi="Times New Roman" w:cs="Times New Roman"/>
          <w:b/>
          <w:sz w:val="24"/>
          <w:szCs w:val="24"/>
        </w:rPr>
        <w:t xml:space="preserve"> układane te programy, że my jako </w:t>
      </w:r>
      <w:r w:rsidR="003A1F79">
        <w:rPr>
          <w:rFonts w:ascii="Times New Roman" w:hAnsi="Times New Roman" w:cs="Times New Roman"/>
          <w:b/>
          <w:sz w:val="24"/>
          <w:szCs w:val="24"/>
        </w:rPr>
        <w:t>Żuławy</w:t>
      </w:r>
      <w:r w:rsidR="00A368BA">
        <w:rPr>
          <w:rFonts w:ascii="Times New Roman" w:hAnsi="Times New Roman" w:cs="Times New Roman"/>
          <w:b/>
          <w:sz w:val="24"/>
          <w:szCs w:val="24"/>
        </w:rPr>
        <w:t xml:space="preserve"> </w:t>
      </w:r>
      <w:r w:rsidR="003A1F79">
        <w:rPr>
          <w:rFonts w:ascii="Times New Roman" w:hAnsi="Times New Roman" w:cs="Times New Roman"/>
          <w:b/>
          <w:sz w:val="24"/>
          <w:szCs w:val="24"/>
        </w:rPr>
        <w:t>Wiślane</w:t>
      </w:r>
      <w:r w:rsidR="00A368BA">
        <w:rPr>
          <w:rFonts w:ascii="Times New Roman" w:hAnsi="Times New Roman" w:cs="Times New Roman"/>
          <w:b/>
          <w:sz w:val="24"/>
          <w:szCs w:val="24"/>
        </w:rPr>
        <w:t xml:space="preserve"> </w:t>
      </w:r>
      <w:r w:rsidR="003A1F79">
        <w:rPr>
          <w:rFonts w:ascii="Times New Roman" w:hAnsi="Times New Roman" w:cs="Times New Roman"/>
          <w:b/>
          <w:sz w:val="24"/>
          <w:szCs w:val="24"/>
        </w:rPr>
        <w:t>musimy</w:t>
      </w:r>
      <w:r w:rsidR="00A368BA">
        <w:rPr>
          <w:rFonts w:ascii="Times New Roman" w:hAnsi="Times New Roman" w:cs="Times New Roman"/>
          <w:b/>
          <w:sz w:val="24"/>
          <w:szCs w:val="24"/>
        </w:rPr>
        <w:t xml:space="preserve"> o wszystko walczyć i zabiegać. Tam gdzie </w:t>
      </w:r>
      <w:r w:rsidR="007D4AB2">
        <w:rPr>
          <w:rFonts w:ascii="Times New Roman" w:hAnsi="Times New Roman" w:cs="Times New Roman"/>
          <w:b/>
          <w:sz w:val="24"/>
          <w:szCs w:val="24"/>
        </w:rPr>
        <w:t xml:space="preserve">są </w:t>
      </w:r>
      <w:r w:rsidR="006B5CD6">
        <w:rPr>
          <w:rFonts w:ascii="Times New Roman" w:hAnsi="Times New Roman" w:cs="Times New Roman"/>
          <w:b/>
          <w:sz w:val="24"/>
          <w:szCs w:val="24"/>
        </w:rPr>
        <w:t>powołane</w:t>
      </w:r>
      <w:r w:rsidR="006B5CD6">
        <w:rPr>
          <w:rFonts w:ascii="Times New Roman" w:hAnsi="Times New Roman" w:cs="Times New Roman"/>
          <w:b/>
          <w:sz w:val="24"/>
          <w:szCs w:val="24"/>
        </w:rPr>
        <w:t xml:space="preserve"> </w:t>
      </w:r>
      <w:r w:rsidR="007D4AB2">
        <w:rPr>
          <w:rFonts w:ascii="Times New Roman" w:hAnsi="Times New Roman" w:cs="Times New Roman"/>
          <w:b/>
          <w:sz w:val="24"/>
          <w:szCs w:val="24"/>
        </w:rPr>
        <w:t xml:space="preserve">Spółki Wodne to są do tego programu przygotowane. </w:t>
      </w:r>
      <w:r w:rsidR="00C21522">
        <w:rPr>
          <w:rFonts w:ascii="Times New Roman" w:hAnsi="Times New Roman" w:cs="Times New Roman"/>
          <w:b/>
          <w:sz w:val="24"/>
          <w:szCs w:val="24"/>
        </w:rPr>
        <w:t>Wykonamy dokumentacje, bo na gospodarkę wodno-ściekową maj</w:t>
      </w:r>
      <w:r w:rsidR="00CA24BE">
        <w:rPr>
          <w:rFonts w:ascii="Times New Roman" w:hAnsi="Times New Roman" w:cs="Times New Roman"/>
          <w:b/>
          <w:sz w:val="24"/>
          <w:szCs w:val="24"/>
        </w:rPr>
        <w:t>ą</w:t>
      </w:r>
      <w:r w:rsidR="00C21522">
        <w:rPr>
          <w:rFonts w:ascii="Times New Roman" w:hAnsi="Times New Roman" w:cs="Times New Roman"/>
          <w:b/>
          <w:sz w:val="24"/>
          <w:szCs w:val="24"/>
        </w:rPr>
        <w:t xml:space="preserve"> się pojawiać programy. Bardzo nas martwi fakt, że na razie nie pojawiają się programy, jeżeli chodzi o remonty dróg</w:t>
      </w:r>
      <w:r w:rsidR="006450F3">
        <w:rPr>
          <w:rFonts w:ascii="Times New Roman" w:hAnsi="Times New Roman" w:cs="Times New Roman"/>
          <w:b/>
          <w:sz w:val="24"/>
          <w:szCs w:val="24"/>
        </w:rPr>
        <w:t xml:space="preserve">, na co my jesteśmy nastawieni najbardziej. Dzisiaj wchodzi się w </w:t>
      </w:r>
      <w:r w:rsidR="006C00AC">
        <w:rPr>
          <w:rFonts w:ascii="Times New Roman" w:hAnsi="Times New Roman" w:cs="Times New Roman"/>
          <w:b/>
          <w:sz w:val="24"/>
          <w:szCs w:val="24"/>
        </w:rPr>
        <w:t xml:space="preserve">budowę ścieżek, my jesteśmy za, ale pod warunkiem, że będziemy mieć porobione drogi. Jesteśmy w stowarzyszeniu Związku Gmin i Powiatów Kanału Elbląskiego i Pojezierza Iławskiego, myślę, że podejmiemy Uchwałę o wystąpieniu z tego Związku. Przystępowaliśmy do niego z wielkimi nadziejami na budowę ścieżek rowerowych, ale na dzień dzisiejszy w tym programie nie ma naszej gminy. Radny Powiatu </w:t>
      </w:r>
      <w:r w:rsidR="003C7B65">
        <w:rPr>
          <w:rFonts w:ascii="Times New Roman" w:hAnsi="Times New Roman" w:cs="Times New Roman"/>
          <w:b/>
          <w:sz w:val="24"/>
          <w:szCs w:val="24"/>
        </w:rPr>
        <w:t>–</w:t>
      </w:r>
      <w:r w:rsidR="006C00AC">
        <w:rPr>
          <w:rFonts w:ascii="Times New Roman" w:hAnsi="Times New Roman" w:cs="Times New Roman"/>
          <w:b/>
          <w:sz w:val="24"/>
          <w:szCs w:val="24"/>
        </w:rPr>
        <w:t xml:space="preserve"> </w:t>
      </w:r>
      <w:r w:rsidR="003C7B65">
        <w:rPr>
          <w:rFonts w:ascii="Times New Roman" w:hAnsi="Times New Roman" w:cs="Times New Roman"/>
          <w:b/>
          <w:sz w:val="24"/>
          <w:szCs w:val="24"/>
        </w:rPr>
        <w:t>Pan Robert Bieliński walczy o te ścieżki.</w:t>
      </w:r>
      <w:r w:rsidR="000409AC">
        <w:rPr>
          <w:rFonts w:ascii="Times New Roman" w:hAnsi="Times New Roman" w:cs="Times New Roman"/>
          <w:b/>
          <w:sz w:val="24"/>
          <w:szCs w:val="24"/>
        </w:rPr>
        <w:t xml:space="preserve"> Jeżeli pojawiłyby się pieniądze na ścieżki rowerowe, a nie na drogi, to będziemy bardzo zawiedzeni, bo my mamy inne priorytety. Jest wiele dróg na terenie gminy do wyremontowania</w:t>
      </w:r>
      <w:r w:rsidR="00FF5A58">
        <w:rPr>
          <w:rFonts w:ascii="Times New Roman" w:hAnsi="Times New Roman" w:cs="Times New Roman"/>
          <w:b/>
          <w:sz w:val="24"/>
          <w:szCs w:val="24"/>
        </w:rPr>
        <w:t>. Nie jesteśmy w Warmińsko Mazurskim Związku Gmin</w:t>
      </w:r>
      <w:r w:rsidR="000E65F5">
        <w:rPr>
          <w:rFonts w:ascii="Times New Roman" w:hAnsi="Times New Roman" w:cs="Times New Roman"/>
          <w:b/>
          <w:sz w:val="24"/>
          <w:szCs w:val="24"/>
        </w:rPr>
        <w:t>, tam składka jest mniejsza niż w tym Związku. W poniedziałek będę na spotkaniu i porozmawiam z zarządem jak</w:t>
      </w:r>
      <w:r w:rsidR="0062530A">
        <w:rPr>
          <w:rFonts w:ascii="Times New Roman" w:hAnsi="Times New Roman" w:cs="Times New Roman"/>
          <w:b/>
          <w:sz w:val="24"/>
          <w:szCs w:val="24"/>
        </w:rPr>
        <w:t>ą</w:t>
      </w:r>
      <w:r w:rsidR="000E65F5">
        <w:rPr>
          <w:rFonts w:ascii="Times New Roman" w:hAnsi="Times New Roman" w:cs="Times New Roman"/>
          <w:b/>
          <w:sz w:val="24"/>
          <w:szCs w:val="24"/>
        </w:rPr>
        <w:t xml:space="preserve"> musimy podjąć uchwałę,</w:t>
      </w:r>
    </w:p>
    <w:p w14:paraId="638D6F59" w14:textId="15DAFF8F" w:rsidR="000E65F5" w:rsidRDefault="00881C0F"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miejsce do funkcjonowania pierwszego dziennego opiekuna </w:t>
      </w:r>
      <w:r w:rsidR="00E52730">
        <w:rPr>
          <w:rFonts w:ascii="Times New Roman" w:hAnsi="Times New Roman" w:cs="Times New Roman"/>
          <w:b/>
          <w:sz w:val="24"/>
          <w:szCs w:val="24"/>
        </w:rPr>
        <w:t xml:space="preserve">w gminie mamy przygotowane wzorcowo. Wczoraj </w:t>
      </w:r>
      <w:r w:rsidR="007C004B">
        <w:rPr>
          <w:rFonts w:ascii="Times New Roman" w:hAnsi="Times New Roman" w:cs="Times New Roman"/>
          <w:b/>
          <w:sz w:val="24"/>
          <w:szCs w:val="24"/>
        </w:rPr>
        <w:t xml:space="preserve"> </w:t>
      </w:r>
      <w:r w:rsidR="004016FD">
        <w:rPr>
          <w:rFonts w:ascii="Times New Roman" w:hAnsi="Times New Roman" w:cs="Times New Roman"/>
          <w:b/>
          <w:sz w:val="24"/>
          <w:szCs w:val="24"/>
        </w:rPr>
        <w:t>rozmawiałam z Panem Wojewod</w:t>
      </w:r>
      <w:r w:rsidR="00EA4D2C">
        <w:rPr>
          <w:rFonts w:ascii="Times New Roman" w:hAnsi="Times New Roman" w:cs="Times New Roman"/>
          <w:b/>
          <w:sz w:val="24"/>
          <w:szCs w:val="24"/>
        </w:rPr>
        <w:t>ą</w:t>
      </w:r>
      <w:r w:rsidR="004016FD">
        <w:rPr>
          <w:rFonts w:ascii="Times New Roman" w:hAnsi="Times New Roman" w:cs="Times New Roman"/>
          <w:b/>
          <w:sz w:val="24"/>
          <w:szCs w:val="24"/>
        </w:rPr>
        <w:t xml:space="preserve">, mamy problem z naborem na opiekuna. </w:t>
      </w:r>
      <w:r w:rsidR="00FC5D99">
        <w:rPr>
          <w:rFonts w:ascii="Times New Roman" w:hAnsi="Times New Roman" w:cs="Times New Roman"/>
          <w:b/>
          <w:sz w:val="24"/>
          <w:szCs w:val="24"/>
        </w:rPr>
        <w:t>Wszystko jest przygotowane na przyjęcie dzieci.  Dodatkowo będzie plac zabaw</w:t>
      </w:r>
      <w:r w:rsidR="00594903">
        <w:rPr>
          <w:rFonts w:ascii="Times New Roman" w:hAnsi="Times New Roman" w:cs="Times New Roman"/>
          <w:b/>
          <w:sz w:val="24"/>
          <w:szCs w:val="24"/>
        </w:rPr>
        <w:t xml:space="preserve">, osobne </w:t>
      </w:r>
      <w:r w:rsidR="00FC5D99">
        <w:rPr>
          <w:rFonts w:ascii="Times New Roman" w:hAnsi="Times New Roman" w:cs="Times New Roman"/>
          <w:b/>
          <w:sz w:val="24"/>
          <w:szCs w:val="24"/>
        </w:rPr>
        <w:t>pojemniki na śmieci</w:t>
      </w:r>
      <w:r w:rsidR="00594903">
        <w:rPr>
          <w:rFonts w:ascii="Times New Roman" w:hAnsi="Times New Roman" w:cs="Times New Roman"/>
          <w:b/>
          <w:sz w:val="24"/>
          <w:szCs w:val="24"/>
        </w:rPr>
        <w:t xml:space="preserve"> itp.</w:t>
      </w:r>
      <w:r w:rsidR="00FC5D99">
        <w:rPr>
          <w:rFonts w:ascii="Times New Roman" w:hAnsi="Times New Roman" w:cs="Times New Roman"/>
          <w:b/>
          <w:sz w:val="24"/>
          <w:szCs w:val="24"/>
        </w:rPr>
        <w:t xml:space="preserve">. Do końca grudnia czekamy </w:t>
      </w:r>
      <w:r w:rsidR="005A3170">
        <w:rPr>
          <w:rFonts w:ascii="Times New Roman" w:hAnsi="Times New Roman" w:cs="Times New Roman"/>
          <w:b/>
          <w:sz w:val="24"/>
          <w:szCs w:val="24"/>
        </w:rPr>
        <w:t xml:space="preserve">na </w:t>
      </w:r>
      <w:r w:rsidR="00FC5D99">
        <w:rPr>
          <w:rFonts w:ascii="Times New Roman" w:hAnsi="Times New Roman" w:cs="Times New Roman"/>
          <w:b/>
          <w:sz w:val="24"/>
          <w:szCs w:val="24"/>
        </w:rPr>
        <w:t>zgłoszenia dzieci</w:t>
      </w:r>
      <w:r w:rsidR="000B35F6">
        <w:rPr>
          <w:rFonts w:ascii="Times New Roman" w:hAnsi="Times New Roman" w:cs="Times New Roman"/>
          <w:b/>
          <w:sz w:val="24"/>
          <w:szCs w:val="24"/>
        </w:rPr>
        <w:t xml:space="preserve">, ogłosiliśmy zapotrzebowanie na dziennego opiekuna. Jeżeli będzie to nauczyciel, to </w:t>
      </w:r>
      <w:r w:rsidR="003C51A3">
        <w:rPr>
          <w:rFonts w:ascii="Times New Roman" w:hAnsi="Times New Roman" w:cs="Times New Roman"/>
          <w:b/>
          <w:sz w:val="24"/>
          <w:szCs w:val="24"/>
        </w:rPr>
        <w:t xml:space="preserve">wymagany jest 40-godzinny kurs, jeżeli nie – to kandydat musi przejść całe szkolenie uprawniające do opieki nad dziećmi w wieku </w:t>
      </w:r>
      <w:r w:rsidR="00492B3D">
        <w:rPr>
          <w:rFonts w:ascii="Times New Roman" w:hAnsi="Times New Roman" w:cs="Times New Roman"/>
          <w:b/>
          <w:sz w:val="24"/>
          <w:szCs w:val="24"/>
        </w:rPr>
        <w:t>od 1 do 3 lat.,</w:t>
      </w:r>
    </w:p>
    <w:p w14:paraId="662C180A" w14:textId="3A186FD4" w:rsidR="00492B3D" w:rsidRDefault="00D83468"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odwiedziła nas grupa teatralna „Nie na dziś” </w:t>
      </w:r>
      <w:r w:rsidR="00830DB1">
        <w:rPr>
          <w:rFonts w:ascii="Times New Roman" w:hAnsi="Times New Roman" w:cs="Times New Roman"/>
          <w:b/>
          <w:sz w:val="24"/>
          <w:szCs w:val="24"/>
        </w:rPr>
        <w:t xml:space="preserve"> z gminy Purda z fantastycznym przedstawieniem „Igraszki z diabłem”. Następnym razem zorganizujemy wyjazd i pojedziemy do nich na kolejne przedstawienie,</w:t>
      </w:r>
    </w:p>
    <w:p w14:paraId="12666B52" w14:textId="637E0A77" w:rsidR="00830DB1" w:rsidRDefault="00F30FEA" w:rsidP="00E15360">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z Panem Przewodniczącym byliśmy </w:t>
      </w:r>
      <w:r w:rsidR="00FE547C">
        <w:rPr>
          <w:rFonts w:ascii="Times New Roman" w:hAnsi="Times New Roman" w:cs="Times New Roman"/>
          <w:b/>
          <w:sz w:val="24"/>
          <w:szCs w:val="24"/>
        </w:rPr>
        <w:t>z wizytą u Pani Dyrektor Powiatowego Urzędu Pracy w Elblągu</w:t>
      </w:r>
      <w:r w:rsidR="007835BA">
        <w:rPr>
          <w:rFonts w:ascii="Times New Roman" w:hAnsi="Times New Roman" w:cs="Times New Roman"/>
          <w:b/>
          <w:sz w:val="24"/>
          <w:szCs w:val="24"/>
        </w:rPr>
        <w:t>, współpraca układa się bardzo dobrze, pozyskujemy stażystów  do pomocy w  Urzędzie Gminy, również do szkół,</w:t>
      </w:r>
    </w:p>
    <w:p w14:paraId="73FD684B" w14:textId="77777777" w:rsidR="00B94962" w:rsidRDefault="007835BA"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miałam przyjemność uczestniczyć w warsztatach bożonarodzeniowych organizowanych przez KGW „Krzewianki” oraz w kiermaszach bożonarodzeniowych zorganizowanych przez tutejsze szkoły. Wcześniej odbyły się warsztaty w SP Zwierzno (z udziałem uczniów z SP Żurawiec)</w:t>
      </w:r>
      <w:r w:rsidR="00B94962">
        <w:rPr>
          <w:rFonts w:ascii="Times New Roman" w:hAnsi="Times New Roman" w:cs="Times New Roman"/>
          <w:b/>
          <w:sz w:val="24"/>
          <w:szCs w:val="24"/>
        </w:rPr>
        <w:t>, powstały fantastyczne prezenty świąteczne,</w:t>
      </w:r>
    </w:p>
    <w:p w14:paraId="0E95BE9D" w14:textId="77777777" w:rsidR="00E17023" w:rsidRDefault="00B94962"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z radn</w:t>
      </w:r>
      <w:r w:rsidR="00D47DBD">
        <w:rPr>
          <w:rFonts w:ascii="Times New Roman" w:hAnsi="Times New Roman" w:cs="Times New Roman"/>
          <w:b/>
          <w:sz w:val="24"/>
          <w:szCs w:val="24"/>
        </w:rPr>
        <w:t>ymi</w:t>
      </w:r>
      <w:r>
        <w:rPr>
          <w:rFonts w:ascii="Times New Roman" w:hAnsi="Times New Roman" w:cs="Times New Roman"/>
          <w:b/>
          <w:sz w:val="24"/>
          <w:szCs w:val="24"/>
        </w:rPr>
        <w:t xml:space="preserve"> powiatu – Panią Beata Jakubowską </w:t>
      </w:r>
      <w:r w:rsidR="007835BA">
        <w:rPr>
          <w:rFonts w:ascii="Times New Roman" w:hAnsi="Times New Roman" w:cs="Times New Roman"/>
          <w:b/>
          <w:sz w:val="24"/>
          <w:szCs w:val="24"/>
        </w:rPr>
        <w:t xml:space="preserve"> </w:t>
      </w:r>
      <w:r w:rsidR="00D47DBD">
        <w:rPr>
          <w:rFonts w:ascii="Times New Roman" w:hAnsi="Times New Roman" w:cs="Times New Roman"/>
          <w:b/>
          <w:sz w:val="24"/>
          <w:szCs w:val="24"/>
        </w:rPr>
        <w:t xml:space="preserve">i Panią Magdaleną Madeja oraz Przewodniczącym Rady Gminy – Panem Tomaszem Mareckim uczestniczyliśmy w wigilii powiatowej zorganizowanej przez PSL w Pasłęku,  rozmawialiśmy o sprawach samorządowych, </w:t>
      </w:r>
    </w:p>
    <w:p w14:paraId="2943FAA3" w14:textId="1C241F78" w:rsidR="007835BA" w:rsidRDefault="00E17023"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uczestniczyłam w spotkaniu wigilijnym Zespołu </w:t>
      </w:r>
      <w:r w:rsidR="0071711B">
        <w:rPr>
          <w:rFonts w:ascii="Times New Roman" w:hAnsi="Times New Roman" w:cs="Times New Roman"/>
          <w:b/>
          <w:sz w:val="24"/>
          <w:szCs w:val="24"/>
        </w:rPr>
        <w:t>Szuwary oraz w wigilii zorganizowanej przez KGW w Markusach. Dziś na 10.00 mam zaproszenie do Domu Środowiskowego w Jegłowniku, będzie nas tam reprezentować Pani Kierownik GOPS,</w:t>
      </w:r>
    </w:p>
    <w:p w14:paraId="6B0924B2" w14:textId="22819ECE" w:rsidR="0071711B" w:rsidRDefault="0071711B"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unieważniony został przetarg na plan ogólny. </w:t>
      </w:r>
      <w:r w:rsidR="00D46F46">
        <w:rPr>
          <w:rFonts w:ascii="Times New Roman" w:hAnsi="Times New Roman" w:cs="Times New Roman"/>
          <w:b/>
          <w:sz w:val="24"/>
          <w:szCs w:val="24"/>
        </w:rPr>
        <w:t xml:space="preserve">W ubiegłym tygodniu uczestniczyłam w dwudniowej konferencji, w której uczestniczyli samorządowcy z całej Polski. Często okazuje się, że </w:t>
      </w:r>
      <w:r w:rsidR="00DE6006">
        <w:rPr>
          <w:rFonts w:ascii="Times New Roman" w:hAnsi="Times New Roman" w:cs="Times New Roman"/>
          <w:b/>
          <w:sz w:val="24"/>
          <w:szCs w:val="24"/>
        </w:rPr>
        <w:t xml:space="preserve">do przetargu staje jedna  firma, która potem nie spełnia naszych wymogów. W każdej gminie potrzebny jest ktoś do całego zadania. </w:t>
      </w:r>
      <w:r w:rsidR="00192725">
        <w:rPr>
          <w:rFonts w:ascii="Times New Roman" w:hAnsi="Times New Roman" w:cs="Times New Roman"/>
          <w:b/>
          <w:sz w:val="24"/>
          <w:szCs w:val="24"/>
        </w:rPr>
        <w:t xml:space="preserve">Prowadzimy </w:t>
      </w:r>
      <w:r w:rsidR="003D702E">
        <w:rPr>
          <w:rFonts w:ascii="Times New Roman" w:hAnsi="Times New Roman" w:cs="Times New Roman"/>
          <w:b/>
          <w:sz w:val="24"/>
          <w:szCs w:val="24"/>
        </w:rPr>
        <w:t xml:space="preserve">rozmowy, być może będzie kolejne zapytanie lub przetarg na plan ogólny. </w:t>
      </w:r>
      <w:r w:rsidR="00E64D02">
        <w:rPr>
          <w:rFonts w:ascii="Times New Roman" w:hAnsi="Times New Roman" w:cs="Times New Roman"/>
          <w:b/>
          <w:sz w:val="24"/>
          <w:szCs w:val="24"/>
        </w:rPr>
        <w:t xml:space="preserve">Najważniejsze dla nas </w:t>
      </w:r>
      <w:r w:rsidR="009640FE">
        <w:rPr>
          <w:rFonts w:ascii="Times New Roman" w:hAnsi="Times New Roman" w:cs="Times New Roman"/>
          <w:b/>
          <w:sz w:val="24"/>
          <w:szCs w:val="24"/>
        </w:rPr>
        <w:t>to program dedykowany Żuławom Wiślanym. Mówiliśmy</w:t>
      </w:r>
      <w:r w:rsidR="00303AFB">
        <w:rPr>
          <w:rFonts w:ascii="Times New Roman" w:hAnsi="Times New Roman" w:cs="Times New Roman"/>
          <w:b/>
          <w:sz w:val="24"/>
          <w:szCs w:val="24"/>
        </w:rPr>
        <w:t xml:space="preserve"> o Stowarzyszeniu Żuławy z siedzib</w:t>
      </w:r>
      <w:r w:rsidR="00505A8E">
        <w:rPr>
          <w:rFonts w:ascii="Times New Roman" w:hAnsi="Times New Roman" w:cs="Times New Roman"/>
          <w:b/>
          <w:sz w:val="24"/>
          <w:szCs w:val="24"/>
        </w:rPr>
        <w:t>ą</w:t>
      </w:r>
      <w:r w:rsidR="00303AFB">
        <w:rPr>
          <w:rFonts w:ascii="Times New Roman" w:hAnsi="Times New Roman" w:cs="Times New Roman"/>
          <w:b/>
          <w:sz w:val="24"/>
          <w:szCs w:val="24"/>
        </w:rPr>
        <w:t xml:space="preserve"> w Nowym Dworze Gdańskim. Jesteśmy tam już dwa lata</w:t>
      </w:r>
      <w:r w:rsidR="00537642">
        <w:rPr>
          <w:rFonts w:ascii="Times New Roman" w:hAnsi="Times New Roman" w:cs="Times New Roman"/>
          <w:b/>
          <w:sz w:val="24"/>
          <w:szCs w:val="24"/>
        </w:rPr>
        <w:t>, rozmawiamy od 3 lat i nadal nie wynikają z tego żadne konkrety, programy, projekty lub środki, a to jest dla nas szansa na rozwój. Teraz skupiają się</w:t>
      </w:r>
      <w:r w:rsidR="00D8016F">
        <w:rPr>
          <w:rFonts w:ascii="Times New Roman" w:hAnsi="Times New Roman" w:cs="Times New Roman"/>
          <w:b/>
          <w:sz w:val="24"/>
          <w:szCs w:val="24"/>
        </w:rPr>
        <w:t xml:space="preserve"> głównie</w:t>
      </w:r>
      <w:r w:rsidR="00537642">
        <w:rPr>
          <w:rFonts w:ascii="Times New Roman" w:hAnsi="Times New Roman" w:cs="Times New Roman"/>
          <w:b/>
          <w:sz w:val="24"/>
          <w:szCs w:val="24"/>
        </w:rPr>
        <w:t xml:space="preserve"> na </w:t>
      </w:r>
      <w:r w:rsidR="00D8016F">
        <w:rPr>
          <w:rFonts w:ascii="Times New Roman" w:hAnsi="Times New Roman" w:cs="Times New Roman"/>
          <w:b/>
          <w:sz w:val="24"/>
          <w:szCs w:val="24"/>
        </w:rPr>
        <w:t>tym, gdzie ma być siedziba, a nie na tym co jest do zrobienia. W tamtym tygodniu była telewizja ogólnokrajowa, aby dowiedzieć się, czy w tym temacie jest coś robione na Żuławach,</w:t>
      </w:r>
    </w:p>
    <w:p w14:paraId="08B95A6D" w14:textId="1BEBD681" w:rsidR="00D8016F" w:rsidRDefault="00D8016F"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ED3E3B">
        <w:rPr>
          <w:rFonts w:ascii="Times New Roman" w:hAnsi="Times New Roman" w:cs="Times New Roman"/>
          <w:b/>
          <w:sz w:val="24"/>
          <w:szCs w:val="24"/>
        </w:rPr>
        <w:t>w tym tygodniu mieliśmy wizytę projektanta inwestycji dot. remontu boiska sportowego w Markusach oraz remontu i stworzenia placu rekreacyjnego oraz budowy zbiornika retencyjnego. Prace ruszą w następnym tygodniu,</w:t>
      </w:r>
    </w:p>
    <w:p w14:paraId="6E68777C" w14:textId="6CB8264E" w:rsidR="00ED3E3B" w:rsidRDefault="00ED3E3B"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5C7177">
        <w:rPr>
          <w:rFonts w:ascii="Times New Roman" w:hAnsi="Times New Roman" w:cs="Times New Roman"/>
          <w:b/>
          <w:sz w:val="24"/>
          <w:szCs w:val="24"/>
        </w:rPr>
        <w:t>wylewane są asfalty na terenie gminy, wczoraj wykonano pierwszą warstwę przy pawilonie w Żurawcu oraz na drodze w Markusach Północnych, robione są też drogi w m. Żurawiec,</w:t>
      </w:r>
    </w:p>
    <w:p w14:paraId="4772EABD" w14:textId="20587350" w:rsidR="005C7177" w:rsidRDefault="004A1CA0"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mieliśmy spotkanie z Energ</w:t>
      </w:r>
      <w:r w:rsidR="006C3B63">
        <w:rPr>
          <w:rFonts w:ascii="Times New Roman" w:hAnsi="Times New Roman" w:cs="Times New Roman"/>
          <w:b/>
          <w:sz w:val="24"/>
          <w:szCs w:val="24"/>
        </w:rPr>
        <w:t>ą</w:t>
      </w:r>
      <w:r>
        <w:rPr>
          <w:rFonts w:ascii="Times New Roman" w:hAnsi="Times New Roman" w:cs="Times New Roman"/>
          <w:b/>
          <w:sz w:val="24"/>
          <w:szCs w:val="24"/>
        </w:rPr>
        <w:t xml:space="preserve"> nt. podłączeń do oczyszczalni ścieków w Żurawcu, </w:t>
      </w:r>
      <w:r w:rsidR="00DF3A4A">
        <w:rPr>
          <w:rFonts w:ascii="Times New Roman" w:hAnsi="Times New Roman" w:cs="Times New Roman"/>
          <w:b/>
          <w:sz w:val="24"/>
          <w:szCs w:val="24"/>
        </w:rPr>
        <w:t xml:space="preserve">wszystko ma być zrobione przed położeniem asfaltu, bo taka </w:t>
      </w:r>
      <w:r w:rsidR="00B43E85">
        <w:rPr>
          <w:rFonts w:ascii="Times New Roman" w:hAnsi="Times New Roman" w:cs="Times New Roman"/>
          <w:b/>
          <w:sz w:val="24"/>
          <w:szCs w:val="24"/>
        </w:rPr>
        <w:t>jest</w:t>
      </w:r>
      <w:r w:rsidR="00DF3A4A">
        <w:rPr>
          <w:rFonts w:ascii="Times New Roman" w:hAnsi="Times New Roman" w:cs="Times New Roman"/>
          <w:b/>
          <w:sz w:val="24"/>
          <w:szCs w:val="24"/>
        </w:rPr>
        <w:t xml:space="preserve"> kolej rzeczy. Wszyscy </w:t>
      </w:r>
      <w:r w:rsidR="00257D82">
        <w:rPr>
          <w:rFonts w:ascii="Times New Roman" w:hAnsi="Times New Roman" w:cs="Times New Roman"/>
          <w:b/>
          <w:sz w:val="24"/>
          <w:szCs w:val="24"/>
        </w:rPr>
        <w:t>mieszkańcy z tego osiedla zostali poinformowani odnośnie funkcjonowania oczyszczalni i o odpłatności. Zbiorowe oczyszcza</w:t>
      </w:r>
      <w:r w:rsidR="000D5189">
        <w:rPr>
          <w:rFonts w:ascii="Times New Roman" w:hAnsi="Times New Roman" w:cs="Times New Roman"/>
          <w:b/>
          <w:sz w:val="24"/>
          <w:szCs w:val="24"/>
        </w:rPr>
        <w:t>lnie ścieków nie będą darmowe, bo każdy kto ma przydomową oczyszczalnie lub szambo też ponosi koszty,</w:t>
      </w:r>
    </w:p>
    <w:p w14:paraId="7AA78019" w14:textId="74CA137D" w:rsidR="000D5189" w:rsidRDefault="00091249"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w końcu w świetlicy wiejskiej w Rachowie jest ciepło</w:t>
      </w:r>
      <w:r w:rsidR="00334D38">
        <w:rPr>
          <w:rFonts w:ascii="Times New Roman" w:hAnsi="Times New Roman" w:cs="Times New Roman"/>
          <w:b/>
          <w:sz w:val="24"/>
          <w:szCs w:val="24"/>
        </w:rPr>
        <w:t xml:space="preserve"> – zamontowano piec, </w:t>
      </w:r>
      <w:r>
        <w:rPr>
          <w:rFonts w:ascii="Times New Roman" w:hAnsi="Times New Roman" w:cs="Times New Roman"/>
          <w:b/>
          <w:sz w:val="24"/>
          <w:szCs w:val="24"/>
        </w:rPr>
        <w:t>inwestycja kosztowała 80 tys. zł. Dobrze, że udało nam się ten piec wyremontować,</w:t>
      </w:r>
    </w:p>
    <w:p w14:paraId="791B0A9B" w14:textId="79E6C1B3" w:rsidR="00091249" w:rsidRDefault="0086329D"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w OSP i w świetlicy wiejskiej w Krzewsku zakończono malowanie i remont wieży. Wczoraj zamontowano klimatyzację w tej świetlicy. Robione są schody w OSP Kępniewo,</w:t>
      </w:r>
    </w:p>
    <w:p w14:paraId="725C06D5" w14:textId="71BD8AFC" w:rsidR="0086329D" w:rsidRDefault="00A9415C"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w tym tygodniu spotkaliśmy się z Panią Przewodniczącą Komisji Budżetu i z Panią Skarbnik , analizowaliśmy nasz budżet,</w:t>
      </w:r>
    </w:p>
    <w:p w14:paraId="35BB8974" w14:textId="21303F44" w:rsidR="00A9415C" w:rsidRDefault="00DE51B1" w:rsidP="00E15360">
      <w:pPr>
        <w:spacing w:after="12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będzie </w:t>
      </w:r>
      <w:r w:rsidR="00D12C29">
        <w:rPr>
          <w:rFonts w:ascii="Times New Roman" w:hAnsi="Times New Roman" w:cs="Times New Roman"/>
          <w:b/>
          <w:sz w:val="24"/>
          <w:szCs w:val="24"/>
        </w:rPr>
        <w:t>nowa ustawa o obronności, wiąże się to z dużymi zadaniami dla j.s.t.,</w:t>
      </w:r>
    </w:p>
    <w:p w14:paraId="2756522A" w14:textId="77777777" w:rsidR="002D0773" w:rsidRDefault="00D12C29"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podpisaliśmy umowę na odzyskanie </w:t>
      </w:r>
      <w:proofErr w:type="spellStart"/>
      <w:r>
        <w:rPr>
          <w:rFonts w:ascii="Times New Roman" w:hAnsi="Times New Roman" w:cs="Times New Roman"/>
          <w:b/>
          <w:sz w:val="24"/>
          <w:szCs w:val="24"/>
        </w:rPr>
        <w:t>VATu</w:t>
      </w:r>
      <w:proofErr w:type="spellEnd"/>
      <w:r>
        <w:rPr>
          <w:rFonts w:ascii="Times New Roman" w:hAnsi="Times New Roman" w:cs="Times New Roman"/>
          <w:b/>
          <w:sz w:val="24"/>
          <w:szCs w:val="24"/>
        </w:rPr>
        <w:t>, mowa tu o inwestycjach za prawie 2 mln 300 tys. zł (oczyszczalnie w Starym Dolnie i w Żurawcu). Inwestycje są zakończone, czekamy tylko na podłączenie prądu, bo wiemy jak to z Energą bywa. W umowach zawarte są nieraz błędy, jak podłączenie prądu budowlanego, który kosztuje dużo,</w:t>
      </w:r>
    </w:p>
    <w:p w14:paraId="07C91411" w14:textId="7840B109" w:rsidR="00D12C29" w:rsidRDefault="002D0773"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dzisiaj będę Państwa prosić </w:t>
      </w:r>
      <w:r w:rsidR="00E25907">
        <w:rPr>
          <w:rFonts w:ascii="Times New Roman" w:hAnsi="Times New Roman" w:cs="Times New Roman"/>
          <w:b/>
          <w:sz w:val="24"/>
          <w:szCs w:val="24"/>
        </w:rPr>
        <w:t xml:space="preserve">o podjęcie uchwały o służebności -dot. prądu dla biblioteki w Zwierznie, </w:t>
      </w:r>
    </w:p>
    <w:p w14:paraId="4BD84F27" w14:textId="6E05CBFF" w:rsidR="00E25907" w:rsidRDefault="00E25907"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było około 10 naborów na asystenta rodziny, wymagania są bardzo wygórowane, ale są zgodne z ustawą,</w:t>
      </w:r>
    </w:p>
    <w:p w14:paraId="35176C33" w14:textId="158A8308" w:rsidR="00E25907" w:rsidRDefault="00E25907"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dziś GOPS wyda </w:t>
      </w:r>
      <w:r w:rsidR="00257A5D">
        <w:rPr>
          <w:rFonts w:ascii="Times New Roman" w:hAnsi="Times New Roman" w:cs="Times New Roman"/>
          <w:b/>
          <w:sz w:val="24"/>
          <w:szCs w:val="24"/>
        </w:rPr>
        <w:t>81 paczek dla dzieci ze szkół korzystających z dożywiania ze wsparciem gminy,</w:t>
      </w:r>
    </w:p>
    <w:p w14:paraId="6A229A7E" w14:textId="13DD9B37" w:rsidR="00257A5D" w:rsidRDefault="00B80EF8"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podpisana została umowa na wywóz śmieci, przetarg wygrała firma KOMA, a na dowozy dzieci do szkół – firma PKS,</w:t>
      </w:r>
    </w:p>
    <w:p w14:paraId="66CDFB99" w14:textId="25928C2C" w:rsidR="00B80EF8" w:rsidRDefault="00C63CF4"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mówiąc o budżecie, od przyszłego </w:t>
      </w:r>
      <w:r w:rsidR="00B34D6F">
        <w:rPr>
          <w:rFonts w:ascii="Times New Roman" w:hAnsi="Times New Roman" w:cs="Times New Roman"/>
          <w:b/>
          <w:sz w:val="24"/>
          <w:szCs w:val="24"/>
        </w:rPr>
        <w:t xml:space="preserve">roku subwencja oświatowa ma wejść do subwencji ogólnej. Z przeprowadzonej analizy </w:t>
      </w:r>
      <w:r w:rsidR="00654979">
        <w:rPr>
          <w:rFonts w:ascii="Times New Roman" w:hAnsi="Times New Roman" w:cs="Times New Roman"/>
          <w:b/>
          <w:sz w:val="24"/>
          <w:szCs w:val="24"/>
        </w:rPr>
        <w:t>bardzo się martwimy o budżet, ponieważ już z perspektywy subwencji dla naszej gminy widzimy, że ma to być około 3 mln zł</w:t>
      </w:r>
      <w:r w:rsidR="00372C19">
        <w:rPr>
          <w:rFonts w:ascii="Times New Roman" w:hAnsi="Times New Roman" w:cs="Times New Roman"/>
          <w:b/>
          <w:sz w:val="24"/>
          <w:szCs w:val="24"/>
        </w:rPr>
        <w:t xml:space="preserve"> mniej. Koszty oświaty są oszacowane w budżecie gminy na 2025 rok na ponad 11 mln zł. Ma przyjść nowe rozdanie z KPO, będą to duże pieniądze. Na ostatniej Sesji Nadzwyczajnej </w:t>
      </w:r>
      <w:r w:rsidR="0002532F">
        <w:rPr>
          <w:rFonts w:ascii="Times New Roman" w:hAnsi="Times New Roman" w:cs="Times New Roman"/>
          <w:b/>
          <w:sz w:val="24"/>
          <w:szCs w:val="24"/>
        </w:rPr>
        <w:t>cieszyliśmy się z oszczędności przetargowych na SP Zwierzno</w:t>
      </w:r>
      <w:r w:rsidR="00CC7089">
        <w:rPr>
          <w:rFonts w:ascii="Times New Roman" w:hAnsi="Times New Roman" w:cs="Times New Roman"/>
          <w:b/>
          <w:sz w:val="24"/>
          <w:szCs w:val="24"/>
        </w:rPr>
        <w:t xml:space="preserve">, o 12.00 miała przyjechać firma podpisać umowę, ale się wycofała. </w:t>
      </w:r>
      <w:r w:rsidR="00F45B59">
        <w:rPr>
          <w:rFonts w:ascii="Times New Roman" w:hAnsi="Times New Roman" w:cs="Times New Roman"/>
          <w:b/>
          <w:sz w:val="24"/>
          <w:szCs w:val="24"/>
        </w:rPr>
        <w:t xml:space="preserve">W naszej specyfikacji i procedurze trzeba będzie przewidzieć na przyszłość </w:t>
      </w:r>
      <w:r w:rsidR="00FF3835">
        <w:rPr>
          <w:rFonts w:ascii="Times New Roman" w:hAnsi="Times New Roman" w:cs="Times New Roman"/>
          <w:b/>
          <w:sz w:val="24"/>
          <w:szCs w:val="24"/>
        </w:rPr>
        <w:t xml:space="preserve">jakąś </w:t>
      </w:r>
      <w:r w:rsidR="00F45B59">
        <w:rPr>
          <w:rFonts w:ascii="Times New Roman" w:hAnsi="Times New Roman" w:cs="Times New Roman"/>
          <w:b/>
          <w:sz w:val="24"/>
          <w:szCs w:val="24"/>
        </w:rPr>
        <w:t xml:space="preserve">karę. Z tego powodu trzeba było ponownie analizować budżet, bo kolejna firma chce więcej pieniędzy. </w:t>
      </w:r>
      <w:r w:rsidR="0037768C">
        <w:rPr>
          <w:rFonts w:ascii="Times New Roman" w:hAnsi="Times New Roman" w:cs="Times New Roman"/>
          <w:b/>
          <w:sz w:val="24"/>
          <w:szCs w:val="24"/>
        </w:rPr>
        <w:t xml:space="preserve">Inwestycja związana ze szkołą będzie trwać cały przyszły rok, więc udało się dokonać zmian w budżecie gminy. </w:t>
      </w:r>
      <w:r w:rsidR="00040A98">
        <w:rPr>
          <w:rFonts w:ascii="Times New Roman" w:hAnsi="Times New Roman" w:cs="Times New Roman"/>
          <w:b/>
          <w:sz w:val="24"/>
          <w:szCs w:val="24"/>
        </w:rPr>
        <w:t xml:space="preserve">Nie był to pierwszy przetarg, najpierw nie było nikogo, kto podjąłby się tego zadania. Potem było kilka firm, które oglądały zakres prac, a firma , która wygrała przyjechała dopiero po przetargu i </w:t>
      </w:r>
      <w:r w:rsidR="000E73FB">
        <w:rPr>
          <w:rFonts w:ascii="Times New Roman" w:hAnsi="Times New Roman" w:cs="Times New Roman"/>
          <w:b/>
          <w:sz w:val="24"/>
          <w:szCs w:val="24"/>
        </w:rPr>
        <w:t xml:space="preserve">w rezultacie </w:t>
      </w:r>
      <w:r w:rsidR="00040A98">
        <w:rPr>
          <w:rFonts w:ascii="Times New Roman" w:hAnsi="Times New Roman" w:cs="Times New Roman"/>
          <w:b/>
          <w:sz w:val="24"/>
          <w:szCs w:val="24"/>
        </w:rPr>
        <w:t>nie podpisała umowy,</w:t>
      </w:r>
    </w:p>
    <w:p w14:paraId="54562CC9" w14:textId="4E5B626F" w:rsidR="00040A98" w:rsidRDefault="00040A98"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na początku stycznia odbędzie się narada sołtysów, stworzymy regulamin korzystania z naszych </w:t>
      </w:r>
      <w:r w:rsidR="002666EE">
        <w:rPr>
          <w:rFonts w:ascii="Times New Roman" w:hAnsi="Times New Roman" w:cs="Times New Roman"/>
          <w:b/>
          <w:sz w:val="24"/>
          <w:szCs w:val="24"/>
        </w:rPr>
        <w:t>świetlic</w:t>
      </w:r>
      <w:r>
        <w:rPr>
          <w:rFonts w:ascii="Times New Roman" w:hAnsi="Times New Roman" w:cs="Times New Roman"/>
          <w:b/>
          <w:sz w:val="24"/>
          <w:szCs w:val="24"/>
        </w:rPr>
        <w:t xml:space="preserve">. Sprawdzimy </w:t>
      </w:r>
      <w:r w:rsidR="002666EE">
        <w:rPr>
          <w:rFonts w:ascii="Times New Roman" w:hAnsi="Times New Roman" w:cs="Times New Roman"/>
          <w:b/>
          <w:sz w:val="24"/>
          <w:szCs w:val="24"/>
        </w:rPr>
        <w:t>statystyki</w:t>
      </w:r>
      <w:r>
        <w:rPr>
          <w:rFonts w:ascii="Times New Roman" w:hAnsi="Times New Roman" w:cs="Times New Roman"/>
          <w:b/>
          <w:sz w:val="24"/>
          <w:szCs w:val="24"/>
        </w:rPr>
        <w:t xml:space="preserve"> aktywności wykorzystywania świetlic. Bardzo się cieszymy, że są aktywne, ale to wszystko powinno być </w:t>
      </w:r>
      <w:r w:rsidR="00570A53">
        <w:rPr>
          <w:rFonts w:ascii="Times New Roman" w:hAnsi="Times New Roman" w:cs="Times New Roman"/>
          <w:b/>
          <w:sz w:val="24"/>
          <w:szCs w:val="24"/>
        </w:rPr>
        <w:t>zapisywane,</w:t>
      </w:r>
    </w:p>
    <w:p w14:paraId="4B972B13" w14:textId="340BC41E" w:rsidR="00C915BF" w:rsidRDefault="00570A53" w:rsidP="00E15360">
      <w:pPr>
        <w:spacing w:after="120"/>
        <w:jc w:val="both"/>
        <w:rPr>
          <w:rFonts w:ascii="Times New Roman" w:hAnsi="Times New Roman" w:cs="Times New Roman"/>
          <w:b/>
          <w:sz w:val="24"/>
          <w:szCs w:val="24"/>
        </w:rPr>
      </w:pPr>
      <w:r w:rsidRPr="009871C8">
        <w:rPr>
          <w:rFonts w:ascii="Times New Roman" w:hAnsi="Times New Roman" w:cs="Times New Roman"/>
          <w:b/>
          <w:sz w:val="24"/>
          <w:szCs w:val="24"/>
          <w:u w:val="single"/>
        </w:rPr>
        <w:t xml:space="preserve">- </w:t>
      </w:r>
      <w:r w:rsidR="009871C8" w:rsidRPr="009871C8">
        <w:rPr>
          <w:rFonts w:ascii="Times New Roman" w:hAnsi="Times New Roman" w:cs="Times New Roman"/>
          <w:b/>
          <w:sz w:val="24"/>
          <w:szCs w:val="24"/>
          <w:u w:val="single"/>
        </w:rPr>
        <w:t>Tomasz Marecki</w:t>
      </w:r>
      <w:r w:rsidR="009871C8">
        <w:rPr>
          <w:rFonts w:ascii="Times New Roman" w:hAnsi="Times New Roman" w:cs="Times New Roman"/>
          <w:b/>
          <w:sz w:val="24"/>
          <w:szCs w:val="24"/>
        </w:rPr>
        <w:t xml:space="preserve"> </w:t>
      </w:r>
      <w:r w:rsidR="008210D5">
        <w:rPr>
          <w:rFonts w:ascii="Times New Roman" w:hAnsi="Times New Roman" w:cs="Times New Roman"/>
          <w:b/>
          <w:sz w:val="24"/>
          <w:szCs w:val="24"/>
        </w:rPr>
        <w:t>–</w:t>
      </w:r>
      <w:r w:rsidR="009871C8">
        <w:rPr>
          <w:rFonts w:ascii="Times New Roman" w:hAnsi="Times New Roman" w:cs="Times New Roman"/>
          <w:b/>
          <w:sz w:val="24"/>
          <w:szCs w:val="24"/>
        </w:rPr>
        <w:t xml:space="preserve"> </w:t>
      </w:r>
      <w:r w:rsidR="008210D5">
        <w:rPr>
          <w:rFonts w:ascii="Times New Roman" w:hAnsi="Times New Roman" w:cs="Times New Roman"/>
          <w:b/>
          <w:sz w:val="24"/>
          <w:szCs w:val="24"/>
        </w:rPr>
        <w:t xml:space="preserve">chcę poprosić Państwa, żebyśmy jak najszerzej informowali naszych mieszkańców o  tym, w jaki sposób mamy przygotowane pomieszczenia dla dziennego opiekuna </w:t>
      </w:r>
      <w:r w:rsidR="00585C6D">
        <w:rPr>
          <w:rFonts w:ascii="Times New Roman" w:hAnsi="Times New Roman" w:cs="Times New Roman"/>
          <w:b/>
          <w:sz w:val="24"/>
          <w:szCs w:val="24"/>
        </w:rPr>
        <w:t xml:space="preserve">i </w:t>
      </w:r>
      <w:r w:rsidR="008210D5">
        <w:rPr>
          <w:rFonts w:ascii="Times New Roman" w:hAnsi="Times New Roman" w:cs="Times New Roman"/>
          <w:b/>
          <w:sz w:val="24"/>
          <w:szCs w:val="24"/>
        </w:rPr>
        <w:t xml:space="preserve">dla naszych dzieci. </w:t>
      </w:r>
      <w:r w:rsidR="00FF5D1F">
        <w:rPr>
          <w:rFonts w:ascii="Times New Roman" w:hAnsi="Times New Roman" w:cs="Times New Roman"/>
          <w:b/>
          <w:sz w:val="24"/>
          <w:szCs w:val="24"/>
        </w:rPr>
        <w:t xml:space="preserve">Standardy mamy naprawdę wysokie, wczoraj miałem przyjemność być tam i sprawdzić prace, które tam trwają. Są nowe łazienki, sanitariaty, prysznice, miejsce do przewijania. Firma, która </w:t>
      </w:r>
      <w:r w:rsidR="00E26D17">
        <w:rPr>
          <w:rFonts w:ascii="Times New Roman" w:hAnsi="Times New Roman" w:cs="Times New Roman"/>
          <w:b/>
          <w:sz w:val="24"/>
          <w:szCs w:val="24"/>
        </w:rPr>
        <w:t xml:space="preserve">wykonuje prace naprzeciwko (w części mieszkalnej) </w:t>
      </w:r>
      <w:r w:rsidR="00CF41B8">
        <w:rPr>
          <w:rFonts w:ascii="Times New Roman" w:hAnsi="Times New Roman" w:cs="Times New Roman"/>
          <w:b/>
          <w:sz w:val="24"/>
          <w:szCs w:val="24"/>
        </w:rPr>
        <w:t xml:space="preserve">położyła nowy asfalt. </w:t>
      </w:r>
      <w:r w:rsidR="00DA6AA7">
        <w:rPr>
          <w:rFonts w:ascii="Times New Roman" w:hAnsi="Times New Roman" w:cs="Times New Roman"/>
          <w:b/>
          <w:sz w:val="24"/>
          <w:szCs w:val="24"/>
        </w:rPr>
        <w:t>Parking jest bezpieczny z wejściem do tego obiektu. Powiększony został plac zabaw i kawałek terenu zielonego, jest nowy plot. Nie mamy czego się wstydzić, bo nawet w Elblągu nie ma lepszego</w:t>
      </w:r>
      <w:r w:rsidR="00617521">
        <w:rPr>
          <w:rFonts w:ascii="Times New Roman" w:hAnsi="Times New Roman" w:cs="Times New Roman"/>
          <w:b/>
          <w:sz w:val="24"/>
          <w:szCs w:val="24"/>
        </w:rPr>
        <w:t xml:space="preserve"> obiektu niż u nas. </w:t>
      </w:r>
      <w:r w:rsidR="00AC6B0C">
        <w:rPr>
          <w:rFonts w:ascii="Times New Roman" w:hAnsi="Times New Roman" w:cs="Times New Roman"/>
          <w:b/>
          <w:sz w:val="24"/>
          <w:szCs w:val="24"/>
        </w:rPr>
        <w:t>Dobrze by było żeby znalazł się chętny do sprawowania opieki nad dziećmi. Na spotkaniu u Marszałka dowiedzieliśmy się, że ta procedura</w:t>
      </w:r>
      <w:r w:rsidR="004C39DE">
        <w:rPr>
          <w:rFonts w:ascii="Times New Roman" w:hAnsi="Times New Roman" w:cs="Times New Roman"/>
          <w:b/>
          <w:sz w:val="24"/>
          <w:szCs w:val="24"/>
        </w:rPr>
        <w:t xml:space="preserve"> jest przedłużona (dot. rekrutacji na dziennego opiekuna)</w:t>
      </w:r>
      <w:r w:rsidR="00743B79">
        <w:rPr>
          <w:rFonts w:ascii="Times New Roman" w:hAnsi="Times New Roman" w:cs="Times New Roman"/>
          <w:b/>
          <w:sz w:val="24"/>
          <w:szCs w:val="24"/>
        </w:rPr>
        <w:t xml:space="preserve"> do miesiąca lutego 2025 roku. </w:t>
      </w:r>
      <w:r w:rsidR="00CD3A55">
        <w:rPr>
          <w:rFonts w:ascii="Times New Roman" w:hAnsi="Times New Roman" w:cs="Times New Roman"/>
          <w:b/>
          <w:sz w:val="24"/>
          <w:szCs w:val="24"/>
        </w:rPr>
        <w:t>Mamy czas, aby wybrać najlepsz</w:t>
      </w:r>
      <w:r w:rsidR="00EF4AD5">
        <w:rPr>
          <w:rFonts w:ascii="Times New Roman" w:hAnsi="Times New Roman" w:cs="Times New Roman"/>
          <w:b/>
          <w:sz w:val="24"/>
          <w:szCs w:val="24"/>
        </w:rPr>
        <w:t>ą</w:t>
      </w:r>
      <w:r w:rsidR="00CD3A55">
        <w:rPr>
          <w:rFonts w:ascii="Times New Roman" w:hAnsi="Times New Roman" w:cs="Times New Roman"/>
          <w:b/>
          <w:sz w:val="24"/>
          <w:szCs w:val="24"/>
        </w:rPr>
        <w:t xml:space="preserve"> ofertę na </w:t>
      </w:r>
      <w:r w:rsidR="00EF4AD5">
        <w:rPr>
          <w:rFonts w:ascii="Times New Roman" w:hAnsi="Times New Roman" w:cs="Times New Roman"/>
          <w:b/>
          <w:sz w:val="24"/>
          <w:szCs w:val="24"/>
        </w:rPr>
        <w:t xml:space="preserve">dziennego opiekuna. Prosiłbym żebyśmy o tych informacjach rozmawiali i przekazywali je naszym mieszkańcom. </w:t>
      </w:r>
      <w:r w:rsidR="00622975">
        <w:rPr>
          <w:rFonts w:ascii="Times New Roman" w:hAnsi="Times New Roman" w:cs="Times New Roman"/>
          <w:b/>
          <w:sz w:val="24"/>
          <w:szCs w:val="24"/>
        </w:rPr>
        <w:t>Nie wszyscy zdają sobie sprawę z tego, że mamy bardzo bezpieczne szkoły, przedszkola i świetlicę środowiskową</w:t>
      </w:r>
      <w:r w:rsidR="00C915BF">
        <w:rPr>
          <w:rFonts w:ascii="Times New Roman" w:hAnsi="Times New Roman" w:cs="Times New Roman"/>
          <w:b/>
          <w:sz w:val="24"/>
          <w:szCs w:val="24"/>
        </w:rPr>
        <w:t xml:space="preserve">, w której zajęcia odbywają się po </w:t>
      </w:r>
      <w:r w:rsidR="00C915BF">
        <w:rPr>
          <w:rFonts w:ascii="Times New Roman" w:hAnsi="Times New Roman" w:cs="Times New Roman"/>
          <w:b/>
          <w:sz w:val="24"/>
          <w:szCs w:val="24"/>
        </w:rPr>
        <w:lastRenderedPageBreak/>
        <w:t>południu. Kilka razy miałem okazję tam być po godz. 16.00 i byłem zaskoczony, że jest tam tyle dzieci i że tak fajnie się bawią,</w:t>
      </w:r>
    </w:p>
    <w:p w14:paraId="12CD6413" w14:textId="20E3CB89" w:rsidR="00C915BF" w:rsidRDefault="00D845BF" w:rsidP="00E15360">
      <w:pPr>
        <w:spacing w:after="120"/>
        <w:jc w:val="both"/>
        <w:rPr>
          <w:rFonts w:ascii="Times New Roman" w:hAnsi="Times New Roman" w:cs="Times New Roman"/>
          <w:b/>
          <w:sz w:val="24"/>
          <w:szCs w:val="24"/>
        </w:rPr>
      </w:pPr>
      <w:r w:rsidRPr="00D845BF">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A634F2">
        <w:rPr>
          <w:rFonts w:ascii="Times New Roman" w:hAnsi="Times New Roman" w:cs="Times New Roman"/>
          <w:b/>
          <w:sz w:val="24"/>
          <w:szCs w:val="24"/>
        </w:rPr>
        <w:t>–</w:t>
      </w:r>
      <w:r>
        <w:rPr>
          <w:rFonts w:ascii="Times New Roman" w:hAnsi="Times New Roman" w:cs="Times New Roman"/>
          <w:b/>
          <w:sz w:val="24"/>
          <w:szCs w:val="24"/>
        </w:rPr>
        <w:t xml:space="preserve"> </w:t>
      </w:r>
      <w:r w:rsidR="00A634F2">
        <w:rPr>
          <w:rFonts w:ascii="Times New Roman" w:hAnsi="Times New Roman" w:cs="Times New Roman"/>
          <w:b/>
          <w:sz w:val="24"/>
          <w:szCs w:val="24"/>
        </w:rPr>
        <w:t>jest obawa odnośnie dziennego opiekuna, mamy zapis, że deklarujemy zatrudni</w:t>
      </w:r>
      <w:r w:rsidR="002C1618">
        <w:rPr>
          <w:rFonts w:ascii="Times New Roman" w:hAnsi="Times New Roman" w:cs="Times New Roman"/>
          <w:b/>
          <w:sz w:val="24"/>
          <w:szCs w:val="24"/>
        </w:rPr>
        <w:t>e</w:t>
      </w:r>
      <w:r w:rsidR="00A634F2">
        <w:rPr>
          <w:rFonts w:ascii="Times New Roman" w:hAnsi="Times New Roman" w:cs="Times New Roman"/>
          <w:b/>
          <w:sz w:val="24"/>
          <w:szCs w:val="24"/>
        </w:rPr>
        <w:t xml:space="preserve">nie osoby do pomocy. Nie po to zostało to wyremontowane, żeby stało puste. </w:t>
      </w:r>
      <w:r w:rsidR="00072B45">
        <w:rPr>
          <w:rFonts w:ascii="Times New Roman" w:hAnsi="Times New Roman" w:cs="Times New Roman"/>
          <w:b/>
          <w:sz w:val="24"/>
          <w:szCs w:val="24"/>
        </w:rPr>
        <w:t xml:space="preserve">Gmina jest zobowiązana utrzymać to miejsce przez dwa lata, to ma być nie tylko w gotowości, ale po prostu funkcjonować. Są pewne osoby, które szukają kursu 40-godzinnego. Nie ma takiego kursu gdzieś tu blisko. </w:t>
      </w:r>
      <w:r w:rsidR="00E33293">
        <w:rPr>
          <w:rFonts w:ascii="Times New Roman" w:hAnsi="Times New Roman" w:cs="Times New Roman"/>
          <w:b/>
          <w:sz w:val="24"/>
          <w:szCs w:val="24"/>
        </w:rPr>
        <w:t>Mam nadzieje, że znajdzie się opiekun i znajd</w:t>
      </w:r>
      <w:r w:rsidR="001C2EF8">
        <w:rPr>
          <w:rFonts w:ascii="Times New Roman" w:hAnsi="Times New Roman" w:cs="Times New Roman"/>
          <w:b/>
          <w:sz w:val="24"/>
          <w:szCs w:val="24"/>
        </w:rPr>
        <w:t>ą</w:t>
      </w:r>
      <w:r w:rsidR="00E33293">
        <w:rPr>
          <w:rFonts w:ascii="Times New Roman" w:hAnsi="Times New Roman" w:cs="Times New Roman"/>
          <w:b/>
          <w:sz w:val="24"/>
          <w:szCs w:val="24"/>
        </w:rPr>
        <w:t xml:space="preserve"> się dzieci</w:t>
      </w:r>
      <w:r w:rsidR="00102865">
        <w:rPr>
          <w:rFonts w:ascii="Times New Roman" w:hAnsi="Times New Roman" w:cs="Times New Roman"/>
          <w:b/>
          <w:sz w:val="24"/>
          <w:szCs w:val="24"/>
        </w:rPr>
        <w:t>,</w:t>
      </w:r>
    </w:p>
    <w:p w14:paraId="7D379BF6" w14:textId="2EFFE883" w:rsidR="00102865" w:rsidRDefault="00102865" w:rsidP="00E15360">
      <w:pPr>
        <w:spacing w:after="120"/>
        <w:jc w:val="both"/>
        <w:rPr>
          <w:rFonts w:ascii="Times New Roman" w:hAnsi="Times New Roman" w:cs="Times New Roman"/>
          <w:b/>
          <w:sz w:val="24"/>
          <w:szCs w:val="24"/>
        </w:rPr>
      </w:pPr>
      <w:r w:rsidRPr="00102865">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B41383">
        <w:rPr>
          <w:rFonts w:ascii="Times New Roman" w:hAnsi="Times New Roman" w:cs="Times New Roman"/>
          <w:b/>
          <w:sz w:val="24"/>
          <w:szCs w:val="24"/>
        </w:rPr>
        <w:t>–</w:t>
      </w:r>
      <w:r>
        <w:rPr>
          <w:rFonts w:ascii="Times New Roman" w:hAnsi="Times New Roman" w:cs="Times New Roman"/>
          <w:b/>
          <w:sz w:val="24"/>
          <w:szCs w:val="24"/>
        </w:rPr>
        <w:t xml:space="preserve"> </w:t>
      </w:r>
      <w:r w:rsidR="00B41383">
        <w:rPr>
          <w:rFonts w:ascii="Times New Roman" w:hAnsi="Times New Roman" w:cs="Times New Roman"/>
          <w:b/>
          <w:sz w:val="24"/>
          <w:szCs w:val="24"/>
        </w:rPr>
        <w:t xml:space="preserve">wczoraj po raz pierwszy miałem przyjemność być na spotkaniu świątecznym u Pana Marszałka. </w:t>
      </w:r>
      <w:r w:rsidR="009F0621">
        <w:rPr>
          <w:rFonts w:ascii="Times New Roman" w:hAnsi="Times New Roman" w:cs="Times New Roman"/>
          <w:b/>
          <w:sz w:val="24"/>
          <w:szCs w:val="24"/>
        </w:rPr>
        <w:t>Uczestniczyło w nim ponad 300 osób, wypadliśmy bardzo dobrze, zaprosiliśmy wszystkich samorządowców, z którymi mieliśmy przyjemność  rozmawiać do odwiedzenia naszej gminy. Przede wszystkim zaprosiliśmy Pana Wojewodę i Pana Marszałka. Chce podziękować osobom, które pomogły w przygotowaniu prezentów (darów z ziemi naszej gminy). Jako jedyny samorząd wręczyliśmy prezenty</w:t>
      </w:r>
      <w:r w:rsidR="009A0D03">
        <w:rPr>
          <w:rFonts w:ascii="Times New Roman" w:hAnsi="Times New Roman" w:cs="Times New Roman"/>
          <w:b/>
          <w:sz w:val="24"/>
          <w:szCs w:val="24"/>
        </w:rPr>
        <w:t xml:space="preserve">, co </w:t>
      </w:r>
      <w:r w:rsidR="009F0621">
        <w:rPr>
          <w:rFonts w:ascii="Times New Roman" w:hAnsi="Times New Roman" w:cs="Times New Roman"/>
          <w:b/>
          <w:sz w:val="24"/>
          <w:szCs w:val="24"/>
        </w:rPr>
        <w:t>było bardzo miłe</w:t>
      </w:r>
      <w:r w:rsidR="009A0D03">
        <w:rPr>
          <w:rFonts w:ascii="Times New Roman" w:hAnsi="Times New Roman" w:cs="Times New Roman"/>
          <w:b/>
          <w:sz w:val="24"/>
          <w:szCs w:val="24"/>
        </w:rPr>
        <w:t xml:space="preserve"> i było całkowitym zaskoczeniem  dla organizatorów spotkania. Chciałbym nawiązać </w:t>
      </w:r>
      <w:r w:rsidR="004F13EF">
        <w:rPr>
          <w:rFonts w:ascii="Times New Roman" w:hAnsi="Times New Roman" w:cs="Times New Roman"/>
          <w:b/>
          <w:sz w:val="24"/>
          <w:szCs w:val="24"/>
        </w:rPr>
        <w:t xml:space="preserve">jeszcze do sprawy Żuław, to jest bardzo duży problem, my staramy się tę sprawę nagłaśniać po to, żeby każdy zauważył jakie mamy problemy. Osoby, które nie były na naszych terenach nie zdają sobie sprawy, jak tutaj wygląda. </w:t>
      </w:r>
      <w:r w:rsidR="000E39E2">
        <w:rPr>
          <w:rFonts w:ascii="Times New Roman" w:hAnsi="Times New Roman" w:cs="Times New Roman"/>
          <w:b/>
          <w:sz w:val="24"/>
          <w:szCs w:val="24"/>
        </w:rPr>
        <w:t>Ci, którzy przyjeżdżają są często zaskoczeni, że domy są poniżej wody. Mieliśmy refleksję</w:t>
      </w:r>
      <w:r w:rsidR="00A20C8E">
        <w:rPr>
          <w:rFonts w:ascii="Times New Roman" w:hAnsi="Times New Roman" w:cs="Times New Roman"/>
          <w:b/>
          <w:sz w:val="24"/>
          <w:szCs w:val="24"/>
        </w:rPr>
        <w:t>, ponieważ dostaliśmy kilka zaproszeń nie tylko dla siebie, ale dla naszych mieszkańców, żebyśmy odwiedzili m.in. gmi</w:t>
      </w:r>
      <w:r w:rsidR="00485551">
        <w:rPr>
          <w:rFonts w:ascii="Times New Roman" w:hAnsi="Times New Roman" w:cs="Times New Roman"/>
          <w:b/>
          <w:sz w:val="24"/>
          <w:szCs w:val="24"/>
        </w:rPr>
        <w:t>nę</w:t>
      </w:r>
      <w:r w:rsidR="00A20C8E">
        <w:rPr>
          <w:rFonts w:ascii="Times New Roman" w:hAnsi="Times New Roman" w:cs="Times New Roman"/>
          <w:b/>
          <w:sz w:val="24"/>
          <w:szCs w:val="24"/>
        </w:rPr>
        <w:t xml:space="preserve"> Pu</w:t>
      </w:r>
      <w:r w:rsidR="003C379E">
        <w:rPr>
          <w:rFonts w:ascii="Times New Roman" w:hAnsi="Times New Roman" w:cs="Times New Roman"/>
          <w:b/>
          <w:sz w:val="24"/>
          <w:szCs w:val="24"/>
        </w:rPr>
        <w:t>rda, Piecki, Jonkowo. W przyszłości może udałoby się zorganizować tutaj, na tym terenie</w:t>
      </w:r>
      <w:r w:rsidR="00F32973">
        <w:rPr>
          <w:rFonts w:ascii="Times New Roman" w:hAnsi="Times New Roman" w:cs="Times New Roman"/>
          <w:b/>
          <w:sz w:val="24"/>
          <w:szCs w:val="24"/>
        </w:rPr>
        <w:t xml:space="preserve"> spotkanie lub konferencję związaną z Żuławami i przybliżyć im nasze problemy, żeby  oni zrozumieli nas i mogli </w:t>
      </w:r>
      <w:r w:rsidR="00CF23AA">
        <w:rPr>
          <w:rFonts w:ascii="Times New Roman" w:hAnsi="Times New Roman" w:cs="Times New Roman"/>
          <w:b/>
          <w:sz w:val="24"/>
          <w:szCs w:val="24"/>
        </w:rPr>
        <w:t>nas w tej sprawie wesprzeć,</w:t>
      </w:r>
    </w:p>
    <w:p w14:paraId="2C991276" w14:textId="6448E111" w:rsidR="00CF23AA" w:rsidRDefault="00CF23AA" w:rsidP="00E15360">
      <w:pPr>
        <w:spacing w:after="120"/>
        <w:jc w:val="both"/>
        <w:rPr>
          <w:rFonts w:ascii="Times New Roman" w:hAnsi="Times New Roman" w:cs="Times New Roman"/>
          <w:b/>
          <w:sz w:val="24"/>
          <w:szCs w:val="24"/>
        </w:rPr>
      </w:pPr>
      <w:r w:rsidRPr="00CF23AA">
        <w:rPr>
          <w:rFonts w:ascii="Times New Roman" w:hAnsi="Times New Roman" w:cs="Times New Roman"/>
          <w:b/>
          <w:sz w:val="24"/>
          <w:szCs w:val="24"/>
          <w:u w:val="single"/>
        </w:rPr>
        <w:t>- Robert Bieliński</w:t>
      </w:r>
      <w:r>
        <w:rPr>
          <w:rFonts w:ascii="Times New Roman" w:hAnsi="Times New Roman" w:cs="Times New Roman"/>
          <w:b/>
          <w:sz w:val="24"/>
          <w:szCs w:val="24"/>
        </w:rPr>
        <w:t xml:space="preserve"> </w:t>
      </w:r>
      <w:r w:rsidR="000267C2">
        <w:rPr>
          <w:rFonts w:ascii="Times New Roman" w:hAnsi="Times New Roman" w:cs="Times New Roman"/>
          <w:b/>
          <w:sz w:val="24"/>
          <w:szCs w:val="24"/>
        </w:rPr>
        <w:t>–</w:t>
      </w:r>
      <w:r>
        <w:rPr>
          <w:rFonts w:ascii="Times New Roman" w:hAnsi="Times New Roman" w:cs="Times New Roman"/>
          <w:b/>
          <w:sz w:val="24"/>
          <w:szCs w:val="24"/>
        </w:rPr>
        <w:t xml:space="preserve"> </w:t>
      </w:r>
      <w:r w:rsidR="000267C2">
        <w:rPr>
          <w:rFonts w:ascii="Times New Roman" w:hAnsi="Times New Roman" w:cs="Times New Roman"/>
          <w:b/>
          <w:sz w:val="24"/>
          <w:szCs w:val="24"/>
        </w:rPr>
        <w:t>chciałbym poruszyć trzy sprawy:</w:t>
      </w:r>
    </w:p>
    <w:p w14:paraId="26805B33" w14:textId="338F94E5" w:rsidR="000267C2" w:rsidRDefault="000267C2" w:rsidP="00E15360">
      <w:pPr>
        <w:spacing w:after="120"/>
        <w:jc w:val="both"/>
        <w:rPr>
          <w:rFonts w:ascii="Times New Roman" w:hAnsi="Times New Roman" w:cs="Times New Roman"/>
          <w:b/>
          <w:sz w:val="24"/>
          <w:szCs w:val="24"/>
        </w:rPr>
      </w:pPr>
      <w:r>
        <w:rPr>
          <w:rFonts w:ascii="Times New Roman" w:hAnsi="Times New Roman" w:cs="Times New Roman"/>
          <w:b/>
          <w:sz w:val="24"/>
          <w:szCs w:val="24"/>
        </w:rPr>
        <w:t>1/ do Pana Starosty wpłynął wniosek o przedłużenie terminu wykonania dokumentacji na drogę Kępniewo – Rachowo – Wiśniewo. Zarząd przychylił się i do 15 marca taka dokumentacja ma być wykonana,</w:t>
      </w:r>
    </w:p>
    <w:p w14:paraId="6208094B" w14:textId="1CB4FC24" w:rsidR="000267C2" w:rsidRDefault="000267C2"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2/ </w:t>
      </w:r>
      <w:r w:rsidR="000F7BC9">
        <w:rPr>
          <w:rFonts w:ascii="Times New Roman" w:hAnsi="Times New Roman" w:cs="Times New Roman"/>
          <w:b/>
          <w:sz w:val="24"/>
          <w:szCs w:val="24"/>
        </w:rPr>
        <w:t xml:space="preserve">ścieżki rowerowe – ja też jestem za tym, aby gmina gronowo Elbląskie wypisała się ze Związku </w:t>
      </w:r>
      <w:r w:rsidR="00307500">
        <w:rPr>
          <w:rFonts w:ascii="Times New Roman" w:hAnsi="Times New Roman" w:cs="Times New Roman"/>
          <w:b/>
          <w:sz w:val="24"/>
          <w:szCs w:val="24"/>
        </w:rPr>
        <w:t xml:space="preserve">Gmin i Powiatów Kanału Elbląskiego i Pojezierza Iławskiego, ponieważ oni wycięli nam tę ścieżkę, o której mówiłem, a płacić tylko składki, to wydaje się bezsensowne. Na wspólnym spotkaniu, w którym uczestniczył Pan Sekretarz padło zdanie, że drogi są najważniejsze w naszym powiecie i to nie podlega dyskusji. </w:t>
      </w:r>
      <w:r w:rsidR="00C87BDF">
        <w:rPr>
          <w:rFonts w:ascii="Times New Roman" w:hAnsi="Times New Roman" w:cs="Times New Roman"/>
          <w:b/>
          <w:sz w:val="24"/>
          <w:szCs w:val="24"/>
        </w:rPr>
        <w:t xml:space="preserve">Jeżeli środki z KPO są przeznaczone tylko na ścieżki rowerowe, to Zarząd </w:t>
      </w:r>
      <w:r w:rsidR="00C66448">
        <w:rPr>
          <w:rFonts w:ascii="Times New Roman" w:hAnsi="Times New Roman" w:cs="Times New Roman"/>
          <w:b/>
          <w:sz w:val="24"/>
          <w:szCs w:val="24"/>
        </w:rPr>
        <w:t>D</w:t>
      </w:r>
      <w:r w:rsidR="00C87BDF">
        <w:rPr>
          <w:rFonts w:ascii="Times New Roman" w:hAnsi="Times New Roman" w:cs="Times New Roman"/>
          <w:b/>
          <w:sz w:val="24"/>
          <w:szCs w:val="24"/>
        </w:rPr>
        <w:t xml:space="preserve">róg Wojewódzkich nie może przeznaczyć ich na nic innego. </w:t>
      </w:r>
      <w:r w:rsidR="00D02A10">
        <w:rPr>
          <w:rFonts w:ascii="Times New Roman" w:hAnsi="Times New Roman" w:cs="Times New Roman"/>
          <w:b/>
          <w:sz w:val="24"/>
          <w:szCs w:val="24"/>
        </w:rPr>
        <w:t xml:space="preserve">Jeżeli kosztem kwalifikowanym jest 100% wykonania dokumentacji w kwocie netto i będzie taka możliwość, to można to wykorzystać. </w:t>
      </w:r>
      <w:r w:rsidR="00FD7E25">
        <w:rPr>
          <w:rFonts w:ascii="Times New Roman" w:hAnsi="Times New Roman" w:cs="Times New Roman"/>
          <w:b/>
          <w:sz w:val="24"/>
          <w:szCs w:val="24"/>
        </w:rPr>
        <w:t xml:space="preserve">Jak jest dokumentacja, a potem będzie nabór wniosków na wykonanie ścieżki, to można działać. Jeżeli nie będzie takiej możliwości, to  będziemy czekać. Trzy gminy Markusy, Elbląg i Gronowo Elbląskie oraz </w:t>
      </w:r>
      <w:r w:rsidR="00D770F3">
        <w:rPr>
          <w:rFonts w:ascii="Times New Roman" w:hAnsi="Times New Roman" w:cs="Times New Roman"/>
          <w:b/>
          <w:sz w:val="24"/>
          <w:szCs w:val="24"/>
        </w:rPr>
        <w:t>S</w:t>
      </w:r>
      <w:r w:rsidR="00FD7E25">
        <w:rPr>
          <w:rFonts w:ascii="Times New Roman" w:hAnsi="Times New Roman" w:cs="Times New Roman"/>
          <w:b/>
          <w:sz w:val="24"/>
          <w:szCs w:val="24"/>
        </w:rPr>
        <w:t>tarostwo pokryłyby tylko kwotę VAT. Na razie tych pieniędzy w Zarządzie Dróg Wojewódzkich  nie ma</w:t>
      </w:r>
      <w:r w:rsidR="008848CC">
        <w:rPr>
          <w:rFonts w:ascii="Times New Roman" w:hAnsi="Times New Roman" w:cs="Times New Roman"/>
          <w:b/>
          <w:sz w:val="24"/>
          <w:szCs w:val="24"/>
        </w:rPr>
        <w:t>, gdy wpłyną, to można je będzie wykorzystać tylko na ścieżki, a nie na drogi,</w:t>
      </w:r>
    </w:p>
    <w:p w14:paraId="25E68B98" w14:textId="5838F352" w:rsidR="008848CC" w:rsidRDefault="008848CC"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3/ </w:t>
      </w:r>
      <w:r w:rsidR="00A77254">
        <w:rPr>
          <w:rFonts w:ascii="Times New Roman" w:hAnsi="Times New Roman" w:cs="Times New Roman"/>
          <w:b/>
          <w:sz w:val="24"/>
          <w:szCs w:val="24"/>
        </w:rPr>
        <w:t xml:space="preserve">w imieniu </w:t>
      </w:r>
      <w:r w:rsidR="00722A39">
        <w:rPr>
          <w:rFonts w:ascii="Times New Roman" w:hAnsi="Times New Roman" w:cs="Times New Roman"/>
          <w:b/>
          <w:sz w:val="24"/>
          <w:szCs w:val="24"/>
        </w:rPr>
        <w:t>S</w:t>
      </w:r>
      <w:r w:rsidR="00A77254">
        <w:rPr>
          <w:rFonts w:ascii="Times New Roman" w:hAnsi="Times New Roman" w:cs="Times New Roman"/>
          <w:b/>
          <w:sz w:val="24"/>
          <w:szCs w:val="24"/>
        </w:rPr>
        <w:t xml:space="preserve">tarosty i całego </w:t>
      </w:r>
      <w:r w:rsidR="00722A39">
        <w:rPr>
          <w:rFonts w:ascii="Times New Roman" w:hAnsi="Times New Roman" w:cs="Times New Roman"/>
          <w:b/>
          <w:sz w:val="24"/>
          <w:szCs w:val="24"/>
        </w:rPr>
        <w:t>Z</w:t>
      </w:r>
      <w:r w:rsidR="00A77254">
        <w:rPr>
          <w:rFonts w:ascii="Times New Roman" w:hAnsi="Times New Roman" w:cs="Times New Roman"/>
          <w:b/>
          <w:sz w:val="24"/>
          <w:szCs w:val="24"/>
        </w:rPr>
        <w:t xml:space="preserve">arządu chcę życzyć wszystkim zdrowych i radosnych Świąt Bożego Narodzenia </w:t>
      </w:r>
      <w:r w:rsidR="00AC2007">
        <w:rPr>
          <w:rFonts w:ascii="Times New Roman" w:hAnsi="Times New Roman" w:cs="Times New Roman"/>
          <w:b/>
          <w:sz w:val="24"/>
          <w:szCs w:val="24"/>
        </w:rPr>
        <w:t xml:space="preserve">i wszystkiego dobrego w </w:t>
      </w:r>
      <w:r w:rsidR="000D6FF8">
        <w:rPr>
          <w:rFonts w:ascii="Times New Roman" w:hAnsi="Times New Roman" w:cs="Times New Roman"/>
          <w:b/>
          <w:sz w:val="24"/>
          <w:szCs w:val="24"/>
        </w:rPr>
        <w:t>N</w:t>
      </w:r>
      <w:r w:rsidR="00AC2007">
        <w:rPr>
          <w:rFonts w:ascii="Times New Roman" w:hAnsi="Times New Roman" w:cs="Times New Roman"/>
          <w:b/>
          <w:sz w:val="24"/>
          <w:szCs w:val="24"/>
        </w:rPr>
        <w:t>owym Roku,</w:t>
      </w:r>
    </w:p>
    <w:p w14:paraId="67C6FC93" w14:textId="73BCF231" w:rsidR="00060415" w:rsidRDefault="00AC2007" w:rsidP="00E15360">
      <w:pPr>
        <w:spacing w:after="120"/>
        <w:jc w:val="both"/>
        <w:rPr>
          <w:rFonts w:ascii="Times New Roman" w:hAnsi="Times New Roman" w:cs="Times New Roman"/>
          <w:b/>
          <w:sz w:val="24"/>
          <w:szCs w:val="24"/>
        </w:rPr>
      </w:pPr>
      <w:r w:rsidRPr="00AC2007">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060415">
        <w:rPr>
          <w:rFonts w:ascii="Times New Roman" w:hAnsi="Times New Roman" w:cs="Times New Roman"/>
          <w:b/>
          <w:sz w:val="24"/>
          <w:szCs w:val="24"/>
        </w:rPr>
        <w:t>–</w:t>
      </w:r>
      <w:r>
        <w:rPr>
          <w:rFonts w:ascii="Times New Roman" w:hAnsi="Times New Roman" w:cs="Times New Roman"/>
          <w:b/>
          <w:sz w:val="24"/>
          <w:szCs w:val="24"/>
        </w:rPr>
        <w:t xml:space="preserve"> </w:t>
      </w:r>
      <w:r w:rsidR="00060415">
        <w:rPr>
          <w:rFonts w:ascii="Times New Roman" w:hAnsi="Times New Roman" w:cs="Times New Roman"/>
          <w:b/>
          <w:sz w:val="24"/>
          <w:szCs w:val="24"/>
        </w:rPr>
        <w:t xml:space="preserve">każde województwo ma swój regionalny program operacyjny- w oparciu o wytyczne Unii Europejskiej. Liczymy, że nadal będzie kontynuowany program rządowy </w:t>
      </w:r>
      <w:r w:rsidR="00060415">
        <w:rPr>
          <w:rFonts w:ascii="Times New Roman" w:hAnsi="Times New Roman" w:cs="Times New Roman"/>
          <w:b/>
          <w:sz w:val="24"/>
          <w:szCs w:val="24"/>
        </w:rPr>
        <w:lastRenderedPageBreak/>
        <w:t xml:space="preserve">funduszu rozwoju dróg samorządowych. Bo jeżeli nie </w:t>
      </w:r>
      <w:r w:rsidR="00D25EC6">
        <w:rPr>
          <w:rFonts w:ascii="Times New Roman" w:hAnsi="Times New Roman" w:cs="Times New Roman"/>
          <w:b/>
          <w:sz w:val="24"/>
          <w:szCs w:val="24"/>
        </w:rPr>
        <w:t xml:space="preserve">będzie </w:t>
      </w:r>
      <w:r w:rsidR="00060415">
        <w:rPr>
          <w:rFonts w:ascii="Times New Roman" w:hAnsi="Times New Roman" w:cs="Times New Roman"/>
          <w:b/>
          <w:sz w:val="24"/>
          <w:szCs w:val="24"/>
        </w:rPr>
        <w:t xml:space="preserve"> tych środków, to ktoś musi dostrzec ten problem,</w:t>
      </w:r>
    </w:p>
    <w:p w14:paraId="4B02CF7E" w14:textId="33A110EE" w:rsidR="008534F1" w:rsidRDefault="00060415"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 </w:t>
      </w:r>
      <w:r w:rsidRPr="00060415">
        <w:rPr>
          <w:rFonts w:ascii="Times New Roman" w:hAnsi="Times New Roman" w:cs="Times New Roman"/>
          <w:b/>
          <w:sz w:val="24"/>
          <w:szCs w:val="24"/>
          <w:u w:val="single"/>
        </w:rPr>
        <w:t>Magdalena Madeja</w:t>
      </w:r>
      <w:r>
        <w:rPr>
          <w:rFonts w:ascii="Times New Roman" w:hAnsi="Times New Roman" w:cs="Times New Roman"/>
          <w:b/>
          <w:sz w:val="24"/>
          <w:szCs w:val="24"/>
        </w:rPr>
        <w:t xml:space="preserve"> </w:t>
      </w:r>
      <w:r w:rsidR="009F7F2D">
        <w:rPr>
          <w:rFonts w:ascii="Times New Roman" w:hAnsi="Times New Roman" w:cs="Times New Roman"/>
          <w:b/>
          <w:sz w:val="24"/>
          <w:szCs w:val="24"/>
        </w:rPr>
        <w:t>–</w:t>
      </w:r>
      <w:r>
        <w:rPr>
          <w:rFonts w:ascii="Times New Roman" w:hAnsi="Times New Roman" w:cs="Times New Roman"/>
          <w:b/>
          <w:sz w:val="24"/>
          <w:szCs w:val="24"/>
        </w:rPr>
        <w:t xml:space="preserve"> </w:t>
      </w:r>
      <w:r w:rsidR="009F7F2D">
        <w:rPr>
          <w:rFonts w:ascii="Times New Roman" w:hAnsi="Times New Roman" w:cs="Times New Roman"/>
          <w:b/>
          <w:sz w:val="24"/>
          <w:szCs w:val="24"/>
        </w:rPr>
        <w:t xml:space="preserve">chcę poinformować o </w:t>
      </w:r>
      <w:r w:rsidR="00021995">
        <w:rPr>
          <w:rFonts w:ascii="Times New Roman" w:hAnsi="Times New Roman" w:cs="Times New Roman"/>
          <w:b/>
          <w:sz w:val="24"/>
          <w:szCs w:val="24"/>
        </w:rPr>
        <w:t xml:space="preserve">utworzeniu </w:t>
      </w:r>
      <w:r w:rsidR="009F7F2D">
        <w:rPr>
          <w:rFonts w:ascii="Times New Roman" w:hAnsi="Times New Roman" w:cs="Times New Roman"/>
          <w:b/>
          <w:sz w:val="24"/>
          <w:szCs w:val="24"/>
        </w:rPr>
        <w:t>Centrum Wsparcia, gdzie mogą uzyskać pomoc ro</w:t>
      </w:r>
      <w:r w:rsidR="00A368E7">
        <w:rPr>
          <w:rFonts w:ascii="Times New Roman" w:hAnsi="Times New Roman" w:cs="Times New Roman"/>
          <w:b/>
          <w:sz w:val="24"/>
          <w:szCs w:val="24"/>
        </w:rPr>
        <w:t xml:space="preserve">dziny w trudnych sytuacjach życiowych oraz dzieci. Jesteśmy już po drugim spotkaniu z samorządowcami. </w:t>
      </w:r>
      <w:r w:rsidR="008534F1">
        <w:rPr>
          <w:rFonts w:ascii="Times New Roman" w:hAnsi="Times New Roman" w:cs="Times New Roman"/>
          <w:b/>
          <w:sz w:val="24"/>
          <w:szCs w:val="24"/>
        </w:rPr>
        <w:t xml:space="preserve">Dziękuję za zaangażowanie uczestników biorących udział w tym spotkaniu, bo to świadczy, że bardzo Wam zależy. Chciałabym dzisiaj </w:t>
      </w:r>
      <w:r w:rsidR="000B4656">
        <w:rPr>
          <w:rFonts w:ascii="Times New Roman" w:hAnsi="Times New Roman" w:cs="Times New Roman"/>
          <w:b/>
          <w:sz w:val="24"/>
          <w:szCs w:val="24"/>
        </w:rPr>
        <w:t xml:space="preserve">podzielić się tym projektem z radnymi, dlatego, że dużo będzie od radnych zależało. Mam prośbę od Pani Prezes, żeby zorganizować spotkanie, aby mogła tu przyjechać i  porozmawiać z Panią Wójt, z Panem Przewodniczącym i z radnymi oraz ewentualnie odpowiedzieć na pytania, które Państwa nurtują. </w:t>
      </w:r>
    </w:p>
    <w:p w14:paraId="59FE4A95" w14:textId="0FA059F7" w:rsidR="000B4656" w:rsidRDefault="009B7843" w:rsidP="00E15360">
      <w:pPr>
        <w:spacing w:after="120"/>
        <w:jc w:val="both"/>
        <w:rPr>
          <w:rFonts w:ascii="Times New Roman" w:hAnsi="Times New Roman" w:cs="Times New Roman"/>
          <w:b/>
          <w:sz w:val="24"/>
          <w:szCs w:val="24"/>
        </w:rPr>
      </w:pPr>
      <w:r>
        <w:rPr>
          <w:rFonts w:ascii="Times New Roman" w:hAnsi="Times New Roman" w:cs="Times New Roman"/>
          <w:b/>
          <w:sz w:val="24"/>
          <w:szCs w:val="24"/>
        </w:rPr>
        <w:t>Ad. 6.</w:t>
      </w:r>
    </w:p>
    <w:p w14:paraId="6AA9F8C6" w14:textId="3BC1456A" w:rsidR="009B7843" w:rsidRDefault="009B7843"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Dyskusja nad projektem budżetu gminy na 2025 rok. </w:t>
      </w:r>
    </w:p>
    <w:p w14:paraId="4CACF1D1" w14:textId="6EFD2DDF" w:rsidR="009B7843" w:rsidRDefault="00DC741D"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Skarbnik Gminy – Pani Agnieszka Karbowska odczytała opinie RIO w Olsztynie w sprawie projektu Wieloletniej Prognozy Finansowej Gminy Markusy na lata 2025-2032 oraz w sprawie projektu budżetu gminy na 2025 rok – obie opinie są pozytywne. </w:t>
      </w:r>
    </w:p>
    <w:p w14:paraId="2CB5F10E" w14:textId="7D2A5279" w:rsidR="00AE371A" w:rsidRDefault="00DC741D" w:rsidP="00E15360">
      <w:pPr>
        <w:spacing w:after="120"/>
        <w:jc w:val="both"/>
        <w:rPr>
          <w:rFonts w:ascii="Times New Roman" w:hAnsi="Times New Roman" w:cs="Times New Roman"/>
          <w:b/>
          <w:sz w:val="24"/>
          <w:szCs w:val="24"/>
        </w:rPr>
      </w:pPr>
      <w:r w:rsidRPr="00DC741D">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884E6D">
        <w:rPr>
          <w:rFonts w:ascii="Times New Roman" w:hAnsi="Times New Roman" w:cs="Times New Roman"/>
          <w:b/>
          <w:sz w:val="24"/>
          <w:szCs w:val="24"/>
        </w:rPr>
        <w:t>–</w:t>
      </w:r>
      <w:r>
        <w:rPr>
          <w:rFonts w:ascii="Times New Roman" w:hAnsi="Times New Roman" w:cs="Times New Roman"/>
          <w:b/>
          <w:sz w:val="24"/>
          <w:szCs w:val="24"/>
        </w:rPr>
        <w:t xml:space="preserve"> </w:t>
      </w:r>
      <w:r w:rsidR="00884E6D">
        <w:rPr>
          <w:rFonts w:ascii="Times New Roman" w:hAnsi="Times New Roman" w:cs="Times New Roman"/>
          <w:b/>
          <w:sz w:val="24"/>
          <w:szCs w:val="24"/>
        </w:rPr>
        <w:t xml:space="preserve">jeżeli chodzi o kredyty, to sytuacja w naszej gminie jest dobra. </w:t>
      </w:r>
      <w:r w:rsidR="00DB4245">
        <w:rPr>
          <w:rFonts w:ascii="Times New Roman" w:hAnsi="Times New Roman" w:cs="Times New Roman"/>
          <w:b/>
          <w:sz w:val="24"/>
          <w:szCs w:val="24"/>
        </w:rPr>
        <w:t xml:space="preserve">Gdy pojawią się szanse na remonty dróg, to gmina deklaruje udział w tych wydatkach. Budżet spiął się, dziękuję Pani Skarbnik za pracę, bo to jej pierwszy budżet. </w:t>
      </w:r>
      <w:r w:rsidR="00AE371A">
        <w:rPr>
          <w:rFonts w:ascii="Times New Roman" w:hAnsi="Times New Roman" w:cs="Times New Roman"/>
          <w:b/>
          <w:sz w:val="24"/>
          <w:szCs w:val="24"/>
        </w:rPr>
        <w:t>Niektóre samorządy nie spięły budżetu i maj</w:t>
      </w:r>
      <w:r w:rsidR="005A6510">
        <w:rPr>
          <w:rFonts w:ascii="Times New Roman" w:hAnsi="Times New Roman" w:cs="Times New Roman"/>
          <w:b/>
          <w:sz w:val="24"/>
          <w:szCs w:val="24"/>
        </w:rPr>
        <w:t>a</w:t>
      </w:r>
      <w:r w:rsidR="00AE371A">
        <w:rPr>
          <w:rFonts w:ascii="Times New Roman" w:hAnsi="Times New Roman" w:cs="Times New Roman"/>
          <w:b/>
          <w:sz w:val="24"/>
          <w:szCs w:val="24"/>
        </w:rPr>
        <w:t xml:space="preserve"> duże zadłużenie. Czeka nas ciężki rok, dużo inwestycji mamy rozpoczętych, będziemy szukać środków, aby jak najwięcej zadań zrobić,</w:t>
      </w:r>
    </w:p>
    <w:p w14:paraId="7ED87AB0" w14:textId="7F60DAB5" w:rsidR="00DC741D" w:rsidRDefault="00AE371A" w:rsidP="00E15360">
      <w:pPr>
        <w:spacing w:after="120"/>
        <w:jc w:val="both"/>
        <w:rPr>
          <w:rFonts w:ascii="Times New Roman" w:hAnsi="Times New Roman" w:cs="Times New Roman"/>
          <w:b/>
          <w:sz w:val="24"/>
          <w:szCs w:val="24"/>
        </w:rPr>
      </w:pPr>
      <w:r w:rsidRPr="00AE371A">
        <w:rPr>
          <w:rFonts w:ascii="Times New Roman" w:hAnsi="Times New Roman" w:cs="Times New Roman"/>
          <w:b/>
          <w:sz w:val="24"/>
          <w:szCs w:val="24"/>
          <w:u w:val="single"/>
        </w:rPr>
        <w:t>- Tomasz Marecki</w:t>
      </w:r>
      <w:r>
        <w:rPr>
          <w:rFonts w:ascii="Times New Roman" w:hAnsi="Times New Roman" w:cs="Times New Roman"/>
          <w:b/>
          <w:sz w:val="24"/>
          <w:szCs w:val="24"/>
        </w:rPr>
        <w:t xml:space="preserve"> - </w:t>
      </w:r>
      <w:r w:rsidR="00DB4245">
        <w:rPr>
          <w:rFonts w:ascii="Times New Roman" w:hAnsi="Times New Roman" w:cs="Times New Roman"/>
          <w:b/>
          <w:sz w:val="24"/>
          <w:szCs w:val="24"/>
        </w:rPr>
        <w:t xml:space="preserve"> </w:t>
      </w:r>
      <w:r w:rsidR="00F66714">
        <w:rPr>
          <w:rFonts w:ascii="Times New Roman" w:hAnsi="Times New Roman" w:cs="Times New Roman"/>
          <w:b/>
          <w:sz w:val="24"/>
          <w:szCs w:val="24"/>
        </w:rPr>
        <w:t xml:space="preserve">przyszły rok dla radnych będzie trudny i pracowity, z racji tego, że wchodzi ustawa o obronie ludności, która będzie cedowała duże zadania dla  gmin. </w:t>
      </w:r>
      <w:r w:rsidR="00CC650C">
        <w:rPr>
          <w:rFonts w:ascii="Times New Roman" w:hAnsi="Times New Roman" w:cs="Times New Roman"/>
          <w:b/>
          <w:sz w:val="24"/>
          <w:szCs w:val="24"/>
        </w:rPr>
        <w:t xml:space="preserve">Jeszcze nie znamy sposobu finansowania tych zadań i w jaki sposób będą realizowane, więc na pewno będą potrzebne zmiany w budżecie gminy. </w:t>
      </w:r>
      <w:r w:rsidR="00F905D7">
        <w:rPr>
          <w:rFonts w:ascii="Times New Roman" w:hAnsi="Times New Roman" w:cs="Times New Roman"/>
          <w:b/>
          <w:sz w:val="24"/>
          <w:szCs w:val="24"/>
        </w:rPr>
        <w:t>Będę się starał tak organizować nasze spotkania sesyjne, żeby jak najwięcej w danym dniu omówić tematów, żeby nie było konieczności co chwilę zwoływać sesj</w:t>
      </w:r>
      <w:r w:rsidR="00960806">
        <w:rPr>
          <w:rFonts w:ascii="Times New Roman" w:hAnsi="Times New Roman" w:cs="Times New Roman"/>
          <w:b/>
          <w:sz w:val="24"/>
          <w:szCs w:val="24"/>
        </w:rPr>
        <w:t>i</w:t>
      </w:r>
      <w:r w:rsidR="00F905D7">
        <w:rPr>
          <w:rFonts w:ascii="Times New Roman" w:hAnsi="Times New Roman" w:cs="Times New Roman"/>
          <w:b/>
          <w:sz w:val="24"/>
          <w:szCs w:val="24"/>
        </w:rPr>
        <w:t xml:space="preserve"> nadzwyczajn</w:t>
      </w:r>
      <w:r w:rsidR="00960806">
        <w:rPr>
          <w:rFonts w:ascii="Times New Roman" w:hAnsi="Times New Roman" w:cs="Times New Roman"/>
          <w:b/>
          <w:sz w:val="24"/>
          <w:szCs w:val="24"/>
        </w:rPr>
        <w:t>ych</w:t>
      </w:r>
      <w:r w:rsidR="00F905D7">
        <w:rPr>
          <w:rFonts w:ascii="Times New Roman" w:hAnsi="Times New Roman" w:cs="Times New Roman"/>
          <w:b/>
          <w:sz w:val="24"/>
          <w:szCs w:val="24"/>
        </w:rPr>
        <w:t xml:space="preserve">. </w:t>
      </w:r>
      <w:r w:rsidR="006A6296">
        <w:rPr>
          <w:rFonts w:ascii="Times New Roman" w:hAnsi="Times New Roman" w:cs="Times New Roman"/>
          <w:b/>
          <w:sz w:val="24"/>
          <w:szCs w:val="24"/>
        </w:rPr>
        <w:t xml:space="preserve">Jeżeli ustawodawca wprowadzi jakiś przepis i coś będzie nas obligowało do zmiany budżetu, to </w:t>
      </w:r>
      <w:r w:rsidR="00E30399">
        <w:rPr>
          <w:rFonts w:ascii="Times New Roman" w:hAnsi="Times New Roman" w:cs="Times New Roman"/>
          <w:b/>
          <w:sz w:val="24"/>
          <w:szCs w:val="24"/>
        </w:rPr>
        <w:t>i Pani Skarbnik będzie miała więcej pracy i my też będziemy musieli spotykać się częściej. Być może będzie jakaś dopłata do szkół małych, ale jeszcze nie wiemy, jakie będą zasady,</w:t>
      </w:r>
    </w:p>
    <w:p w14:paraId="166D606A" w14:textId="3D359CA0" w:rsidR="00E30399" w:rsidRDefault="00E30399" w:rsidP="00E15360">
      <w:pPr>
        <w:spacing w:after="120"/>
        <w:jc w:val="both"/>
        <w:rPr>
          <w:rFonts w:ascii="Times New Roman" w:hAnsi="Times New Roman" w:cs="Times New Roman"/>
          <w:b/>
          <w:sz w:val="24"/>
          <w:szCs w:val="24"/>
        </w:rPr>
      </w:pPr>
      <w:r w:rsidRPr="00DC741D">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A66DBF">
        <w:rPr>
          <w:rFonts w:ascii="Times New Roman" w:hAnsi="Times New Roman" w:cs="Times New Roman"/>
          <w:b/>
          <w:sz w:val="24"/>
          <w:szCs w:val="24"/>
        </w:rPr>
        <w:t xml:space="preserve"> nie wiemy, co to mała szkolą, bo chodzi tu o liczbę uczniów, czy np. 100 uczniów, to będzie już mała szkoła</w:t>
      </w:r>
      <w:r w:rsidR="00FA3005">
        <w:rPr>
          <w:rFonts w:ascii="Times New Roman" w:hAnsi="Times New Roman" w:cs="Times New Roman"/>
          <w:b/>
          <w:sz w:val="24"/>
          <w:szCs w:val="24"/>
        </w:rPr>
        <w:t xml:space="preserve">, czy nie. Ma być wyrównanie subwencji, ale jeszcze nic nie wiadomo. </w:t>
      </w:r>
      <w:r w:rsidR="00011E5D">
        <w:rPr>
          <w:rFonts w:ascii="Times New Roman" w:hAnsi="Times New Roman" w:cs="Times New Roman"/>
          <w:b/>
          <w:sz w:val="24"/>
          <w:szCs w:val="24"/>
        </w:rPr>
        <w:t>Zmartwiono nas, że bogatsze samorządy otrzymają więcej pieniędzy, a biedniejsze – mniej,</w:t>
      </w:r>
    </w:p>
    <w:p w14:paraId="763EF75D" w14:textId="542A4348" w:rsidR="00011E5D" w:rsidRDefault="00011E5D" w:rsidP="00E15360">
      <w:pPr>
        <w:spacing w:after="120"/>
        <w:jc w:val="both"/>
        <w:rPr>
          <w:rFonts w:ascii="Times New Roman" w:hAnsi="Times New Roman" w:cs="Times New Roman"/>
          <w:b/>
          <w:sz w:val="24"/>
          <w:szCs w:val="24"/>
        </w:rPr>
      </w:pPr>
      <w:r w:rsidRPr="00011E5D">
        <w:rPr>
          <w:rFonts w:ascii="Times New Roman" w:hAnsi="Times New Roman" w:cs="Times New Roman"/>
          <w:b/>
          <w:sz w:val="24"/>
          <w:szCs w:val="24"/>
          <w:u w:val="single"/>
        </w:rPr>
        <w:t>- Beata Jakubowska</w:t>
      </w:r>
      <w:r>
        <w:rPr>
          <w:rFonts w:ascii="Times New Roman" w:hAnsi="Times New Roman" w:cs="Times New Roman"/>
          <w:b/>
          <w:sz w:val="24"/>
          <w:szCs w:val="24"/>
        </w:rPr>
        <w:t xml:space="preserve"> </w:t>
      </w:r>
      <w:r w:rsidR="00C2783B">
        <w:rPr>
          <w:rFonts w:ascii="Times New Roman" w:hAnsi="Times New Roman" w:cs="Times New Roman"/>
          <w:b/>
          <w:sz w:val="24"/>
          <w:szCs w:val="24"/>
        </w:rPr>
        <w:t>–</w:t>
      </w:r>
      <w:r>
        <w:rPr>
          <w:rFonts w:ascii="Times New Roman" w:hAnsi="Times New Roman" w:cs="Times New Roman"/>
          <w:b/>
          <w:sz w:val="24"/>
          <w:szCs w:val="24"/>
        </w:rPr>
        <w:t xml:space="preserve"> </w:t>
      </w:r>
      <w:r w:rsidR="00C2783B">
        <w:rPr>
          <w:rFonts w:ascii="Times New Roman" w:hAnsi="Times New Roman" w:cs="Times New Roman"/>
          <w:b/>
          <w:sz w:val="24"/>
          <w:szCs w:val="24"/>
        </w:rPr>
        <w:t xml:space="preserve">byłam na szkoleniu nt. subwencji ogólnej, do której </w:t>
      </w:r>
      <w:r w:rsidR="00F3294F">
        <w:rPr>
          <w:rFonts w:ascii="Times New Roman" w:hAnsi="Times New Roman" w:cs="Times New Roman"/>
          <w:b/>
          <w:sz w:val="24"/>
          <w:szCs w:val="24"/>
        </w:rPr>
        <w:t>została włożona subwencja oświatowa, któr</w:t>
      </w:r>
      <w:r w:rsidR="00ED0CFE">
        <w:rPr>
          <w:rFonts w:ascii="Times New Roman" w:hAnsi="Times New Roman" w:cs="Times New Roman"/>
          <w:b/>
          <w:sz w:val="24"/>
          <w:szCs w:val="24"/>
        </w:rPr>
        <w:t>ą</w:t>
      </w:r>
      <w:r w:rsidR="00F3294F">
        <w:rPr>
          <w:rFonts w:ascii="Times New Roman" w:hAnsi="Times New Roman" w:cs="Times New Roman"/>
          <w:b/>
          <w:sz w:val="24"/>
          <w:szCs w:val="24"/>
        </w:rPr>
        <w:t xml:space="preserve"> trzeba wyodrębnić. </w:t>
      </w:r>
      <w:r w:rsidR="00AE3DBD">
        <w:rPr>
          <w:rFonts w:ascii="Times New Roman" w:hAnsi="Times New Roman" w:cs="Times New Roman"/>
          <w:b/>
          <w:sz w:val="24"/>
          <w:szCs w:val="24"/>
        </w:rPr>
        <w:t>Powiedziano nam, że 5-6% wyrównania dostaną małe szkoły. Jeżeli chodzi o sam</w:t>
      </w:r>
      <w:r w:rsidR="00832F69">
        <w:rPr>
          <w:rFonts w:ascii="Times New Roman" w:hAnsi="Times New Roman" w:cs="Times New Roman"/>
          <w:b/>
          <w:sz w:val="24"/>
          <w:szCs w:val="24"/>
        </w:rPr>
        <w:t>ą</w:t>
      </w:r>
      <w:r w:rsidR="00AE3DBD">
        <w:rPr>
          <w:rFonts w:ascii="Times New Roman" w:hAnsi="Times New Roman" w:cs="Times New Roman"/>
          <w:b/>
          <w:sz w:val="24"/>
          <w:szCs w:val="24"/>
        </w:rPr>
        <w:t xml:space="preserve"> subwencję, to będą bardzo duże ograniczenia</w:t>
      </w:r>
      <w:r w:rsidR="00FC3B9C">
        <w:rPr>
          <w:rFonts w:ascii="Times New Roman" w:hAnsi="Times New Roman" w:cs="Times New Roman"/>
          <w:b/>
          <w:sz w:val="24"/>
          <w:szCs w:val="24"/>
        </w:rPr>
        <w:t xml:space="preserve"> dla gmin i miast bardzo bogatych. Rząd wychodzi z założenia, że jak ktoś jest bogaty</w:t>
      </w:r>
      <w:r w:rsidR="002C2DC5">
        <w:rPr>
          <w:rFonts w:ascii="Times New Roman" w:hAnsi="Times New Roman" w:cs="Times New Roman"/>
          <w:b/>
          <w:sz w:val="24"/>
          <w:szCs w:val="24"/>
        </w:rPr>
        <w:t xml:space="preserve">, to nie musi dostawać subwencji. </w:t>
      </w:r>
      <w:r w:rsidR="001E0556">
        <w:rPr>
          <w:rFonts w:ascii="Times New Roman" w:hAnsi="Times New Roman" w:cs="Times New Roman"/>
          <w:b/>
          <w:sz w:val="24"/>
          <w:szCs w:val="24"/>
        </w:rPr>
        <w:t>Natomiast gminy niezamożne (tak</w:t>
      </w:r>
      <w:r w:rsidR="0084668E">
        <w:rPr>
          <w:rFonts w:ascii="Times New Roman" w:hAnsi="Times New Roman" w:cs="Times New Roman"/>
          <w:b/>
          <w:sz w:val="24"/>
          <w:szCs w:val="24"/>
        </w:rPr>
        <w:t>ie</w:t>
      </w:r>
      <w:r w:rsidR="001E0556">
        <w:rPr>
          <w:rFonts w:ascii="Times New Roman" w:hAnsi="Times New Roman" w:cs="Times New Roman"/>
          <w:b/>
          <w:sz w:val="24"/>
          <w:szCs w:val="24"/>
        </w:rPr>
        <w:t xml:space="preserve"> jak nasza), to prawdopodobnie otrzymają te 5-6% wyrównania. </w:t>
      </w:r>
      <w:r w:rsidR="008C6817">
        <w:rPr>
          <w:rFonts w:ascii="Times New Roman" w:hAnsi="Times New Roman" w:cs="Times New Roman"/>
          <w:b/>
          <w:sz w:val="24"/>
          <w:szCs w:val="24"/>
        </w:rPr>
        <w:t>Wyrównanie subwencji będzie dopiero w 2027 roku</w:t>
      </w:r>
      <w:r w:rsidR="00C03EAC">
        <w:rPr>
          <w:rFonts w:ascii="Times New Roman" w:hAnsi="Times New Roman" w:cs="Times New Roman"/>
          <w:b/>
          <w:sz w:val="24"/>
          <w:szCs w:val="24"/>
        </w:rPr>
        <w:t xml:space="preserve">, wówczas nastąpi doszacowanie subwencji oświatowej. </w:t>
      </w:r>
      <w:r w:rsidR="00A85177">
        <w:rPr>
          <w:rFonts w:ascii="Times New Roman" w:hAnsi="Times New Roman" w:cs="Times New Roman"/>
          <w:b/>
          <w:sz w:val="24"/>
          <w:szCs w:val="24"/>
        </w:rPr>
        <w:t xml:space="preserve">Subwencji nie wystarcza na szkoły, może tylko w 60%, resztę muszą pokrywać </w:t>
      </w:r>
      <w:r w:rsidR="00837B68">
        <w:rPr>
          <w:rFonts w:ascii="Times New Roman" w:hAnsi="Times New Roman" w:cs="Times New Roman"/>
          <w:b/>
          <w:sz w:val="24"/>
          <w:szCs w:val="24"/>
        </w:rPr>
        <w:t>organy prowadzące,</w:t>
      </w:r>
    </w:p>
    <w:p w14:paraId="3A9EEC49" w14:textId="5EEC74FF" w:rsidR="00837B68" w:rsidRDefault="003313F5" w:rsidP="00E15360">
      <w:pPr>
        <w:spacing w:after="120"/>
        <w:jc w:val="both"/>
        <w:rPr>
          <w:rFonts w:ascii="Times New Roman" w:hAnsi="Times New Roman" w:cs="Times New Roman"/>
          <w:b/>
          <w:sz w:val="24"/>
          <w:szCs w:val="24"/>
        </w:rPr>
      </w:pPr>
      <w:r w:rsidRPr="00DC741D">
        <w:rPr>
          <w:rFonts w:ascii="Times New Roman" w:hAnsi="Times New Roman" w:cs="Times New Roman"/>
          <w:b/>
          <w:sz w:val="24"/>
          <w:szCs w:val="24"/>
          <w:u w:val="single"/>
        </w:rPr>
        <w:t>- Pani Wójt</w:t>
      </w:r>
      <w:r>
        <w:rPr>
          <w:rFonts w:ascii="Times New Roman" w:hAnsi="Times New Roman" w:cs="Times New Roman"/>
          <w:b/>
          <w:sz w:val="24"/>
          <w:szCs w:val="24"/>
        </w:rPr>
        <w:t xml:space="preserve"> – </w:t>
      </w:r>
      <w:r w:rsidR="00E705DF">
        <w:rPr>
          <w:rFonts w:ascii="Times New Roman" w:hAnsi="Times New Roman" w:cs="Times New Roman"/>
          <w:b/>
          <w:sz w:val="24"/>
          <w:szCs w:val="24"/>
        </w:rPr>
        <w:t xml:space="preserve">nam subwencji oświatowej wystarcza praktycznie na wynagrodzenia nauczycieli jednej ze szkół, a obowiązkiem gminy jest całościowe prowadzenie szkół, czyli </w:t>
      </w:r>
      <w:r w:rsidR="00E705DF">
        <w:rPr>
          <w:rFonts w:ascii="Times New Roman" w:hAnsi="Times New Roman" w:cs="Times New Roman"/>
          <w:b/>
          <w:sz w:val="24"/>
          <w:szCs w:val="24"/>
        </w:rPr>
        <w:lastRenderedPageBreak/>
        <w:t xml:space="preserve">dowozy, media, personel administracji i obsługi, remonty  itp. </w:t>
      </w:r>
      <w:r w:rsidR="007954E3">
        <w:rPr>
          <w:rFonts w:ascii="Times New Roman" w:hAnsi="Times New Roman" w:cs="Times New Roman"/>
          <w:b/>
          <w:sz w:val="24"/>
          <w:szCs w:val="24"/>
        </w:rPr>
        <w:t>Zabiegamy od kilku lat, żeby z samorządów zdjąć wynagrodzenia</w:t>
      </w:r>
      <w:r w:rsidR="00A62EA4">
        <w:rPr>
          <w:rFonts w:ascii="Times New Roman" w:hAnsi="Times New Roman" w:cs="Times New Roman"/>
          <w:b/>
          <w:sz w:val="24"/>
          <w:szCs w:val="24"/>
        </w:rPr>
        <w:t xml:space="preserve"> w </w:t>
      </w:r>
      <w:r w:rsidR="003D50AA">
        <w:rPr>
          <w:rFonts w:ascii="Times New Roman" w:hAnsi="Times New Roman" w:cs="Times New Roman"/>
          <w:b/>
          <w:sz w:val="24"/>
          <w:szCs w:val="24"/>
        </w:rPr>
        <w:t>oświacie</w:t>
      </w:r>
      <w:r w:rsidR="00A62EA4">
        <w:rPr>
          <w:rFonts w:ascii="Times New Roman" w:hAnsi="Times New Roman" w:cs="Times New Roman"/>
          <w:b/>
          <w:sz w:val="24"/>
          <w:szCs w:val="24"/>
        </w:rPr>
        <w:t xml:space="preserve"> </w:t>
      </w:r>
      <w:r w:rsidR="007954E3">
        <w:rPr>
          <w:rFonts w:ascii="Times New Roman" w:hAnsi="Times New Roman" w:cs="Times New Roman"/>
          <w:b/>
          <w:sz w:val="24"/>
          <w:szCs w:val="24"/>
        </w:rPr>
        <w:t>, to my sobie z całą resztą już poradzimy. Samorządy maj</w:t>
      </w:r>
      <w:r w:rsidR="002A435B">
        <w:rPr>
          <w:rFonts w:ascii="Times New Roman" w:hAnsi="Times New Roman" w:cs="Times New Roman"/>
          <w:b/>
          <w:sz w:val="24"/>
          <w:szCs w:val="24"/>
        </w:rPr>
        <w:t>ą</w:t>
      </w:r>
      <w:r w:rsidR="007954E3">
        <w:rPr>
          <w:rFonts w:ascii="Times New Roman" w:hAnsi="Times New Roman" w:cs="Times New Roman"/>
          <w:b/>
          <w:sz w:val="24"/>
          <w:szCs w:val="24"/>
        </w:rPr>
        <w:t xml:space="preserve"> obowiązek i muszą znaleźć pieniądze. </w:t>
      </w:r>
      <w:r w:rsidR="00B25B11">
        <w:rPr>
          <w:rFonts w:ascii="Times New Roman" w:hAnsi="Times New Roman" w:cs="Times New Roman"/>
          <w:b/>
          <w:sz w:val="24"/>
          <w:szCs w:val="24"/>
        </w:rPr>
        <w:t>Obiecano nam, że trochę się zmieni, ale nic z tych obietnic nie jest jeszcze spełnione.</w:t>
      </w:r>
    </w:p>
    <w:p w14:paraId="39F10F6A" w14:textId="0D96EE72" w:rsidR="00B25B11" w:rsidRDefault="00B25B11" w:rsidP="00E15360">
      <w:pPr>
        <w:spacing w:after="120"/>
        <w:jc w:val="both"/>
        <w:rPr>
          <w:rFonts w:ascii="Times New Roman" w:hAnsi="Times New Roman" w:cs="Times New Roman"/>
          <w:b/>
          <w:sz w:val="24"/>
          <w:szCs w:val="24"/>
        </w:rPr>
      </w:pPr>
      <w:r>
        <w:rPr>
          <w:rFonts w:ascii="Times New Roman" w:hAnsi="Times New Roman" w:cs="Times New Roman"/>
          <w:b/>
          <w:sz w:val="24"/>
          <w:szCs w:val="24"/>
        </w:rPr>
        <w:t>Ad. 7.</w:t>
      </w:r>
    </w:p>
    <w:p w14:paraId="0A2156F0" w14:textId="4DC04262" w:rsidR="00B25B11" w:rsidRDefault="00B25B11"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Podjęcie uchwał. </w:t>
      </w:r>
    </w:p>
    <w:p w14:paraId="2E8A8A79" w14:textId="79F4B82A" w:rsidR="008E2E99" w:rsidRDefault="008E2E99" w:rsidP="00E15360">
      <w:pPr>
        <w:spacing w:after="120"/>
        <w:jc w:val="both"/>
        <w:rPr>
          <w:rFonts w:ascii="Times New Roman" w:hAnsi="Times New Roman" w:cs="Times New Roman"/>
          <w:b/>
          <w:bCs/>
          <w:sz w:val="24"/>
          <w:szCs w:val="24"/>
        </w:rPr>
      </w:pPr>
      <w:bookmarkStart w:id="1" w:name="_Hlk187905436"/>
      <w:r>
        <w:rPr>
          <w:rFonts w:ascii="Times New Roman" w:hAnsi="Times New Roman" w:cs="Times New Roman"/>
          <w:b/>
          <w:sz w:val="24"/>
          <w:szCs w:val="24"/>
        </w:rPr>
        <w:t>- Uchwała Nr</w:t>
      </w:r>
      <w:r w:rsidRPr="00C364E5">
        <w:rPr>
          <w:rFonts w:ascii="Times New Roman" w:hAnsi="Times New Roman" w:cs="Times New Roman"/>
          <w:b/>
          <w:bCs/>
          <w:sz w:val="24"/>
          <w:szCs w:val="24"/>
        </w:rPr>
        <w:t xml:space="preserve"> IX S/4</w:t>
      </w:r>
      <w:r w:rsidR="00C364E5">
        <w:rPr>
          <w:rFonts w:ascii="Times New Roman" w:hAnsi="Times New Roman" w:cs="Times New Roman"/>
          <w:b/>
          <w:bCs/>
          <w:sz w:val="24"/>
          <w:szCs w:val="24"/>
        </w:rPr>
        <w:t>1</w:t>
      </w:r>
      <w:r w:rsidRPr="00C364E5">
        <w:rPr>
          <w:rFonts w:ascii="Times New Roman" w:hAnsi="Times New Roman" w:cs="Times New Roman"/>
          <w:b/>
          <w:bCs/>
          <w:sz w:val="24"/>
          <w:szCs w:val="24"/>
        </w:rPr>
        <w:t>/2024</w:t>
      </w:r>
      <w:r w:rsidR="00C364E5">
        <w:rPr>
          <w:rFonts w:ascii="Times New Roman" w:hAnsi="Times New Roman" w:cs="Times New Roman"/>
          <w:b/>
          <w:bCs/>
          <w:sz w:val="24"/>
          <w:szCs w:val="24"/>
        </w:rPr>
        <w:t xml:space="preserve"> – w sprawie</w:t>
      </w:r>
      <w:bookmarkEnd w:id="1"/>
      <w:r w:rsidR="00C364E5">
        <w:rPr>
          <w:rFonts w:ascii="Times New Roman" w:hAnsi="Times New Roman" w:cs="Times New Roman"/>
          <w:b/>
          <w:bCs/>
          <w:sz w:val="24"/>
          <w:szCs w:val="24"/>
        </w:rPr>
        <w:t xml:space="preserve"> </w:t>
      </w:r>
      <w:r w:rsidR="000D5E13">
        <w:rPr>
          <w:rFonts w:ascii="Times New Roman" w:hAnsi="Times New Roman" w:cs="Times New Roman"/>
          <w:b/>
          <w:bCs/>
          <w:sz w:val="24"/>
          <w:szCs w:val="24"/>
        </w:rPr>
        <w:t>zmiany Wieloletniej Prognozy Finansowej Gminy Markusy na lata 2024-2032</w:t>
      </w:r>
    </w:p>
    <w:p w14:paraId="6FB7CCA2" w14:textId="77777777" w:rsidR="00CD3A4E" w:rsidRPr="00257086" w:rsidRDefault="00CD3A4E" w:rsidP="00CD3A4E">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7932441B" w14:textId="77777777" w:rsidR="00CD3A4E" w:rsidRPr="00257086" w:rsidRDefault="00CD3A4E" w:rsidP="00CD3A4E">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3</w:t>
      </w:r>
    </w:p>
    <w:p w14:paraId="186BB752" w14:textId="2671CCD7" w:rsidR="00CD3A4E" w:rsidRDefault="00CD3A4E" w:rsidP="00CD3A4E">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3</w:t>
      </w:r>
      <w:r w:rsidRPr="00257086">
        <w:rPr>
          <w:rFonts w:ascii="Times New Roman" w:hAnsi="Times New Roman" w:cs="Times New Roman"/>
          <w:b/>
          <w:sz w:val="24"/>
          <w:szCs w:val="24"/>
        </w:rPr>
        <w:t>.</w:t>
      </w:r>
    </w:p>
    <w:p w14:paraId="7E4B9CF0" w14:textId="77777777" w:rsidR="0000383B" w:rsidRPr="0000383B" w:rsidRDefault="00CD3A4E" w:rsidP="0000383B">
      <w:pPr>
        <w:pStyle w:val="Nagwek2"/>
        <w:jc w:val="both"/>
        <w:rPr>
          <w:rFonts w:ascii="Times New Roman" w:eastAsia="Times New Roman" w:hAnsi="Times New Roman" w:cs="Times New Roman"/>
          <w:b/>
          <w:bCs/>
          <w:color w:val="auto"/>
          <w:kern w:val="0"/>
          <w:sz w:val="24"/>
          <w:szCs w:val="24"/>
          <w:lang w:eastAsia="pl-PL"/>
          <w14:ligatures w14:val="none"/>
        </w:rPr>
      </w:pPr>
      <w:r w:rsidRPr="0000383B">
        <w:rPr>
          <w:rFonts w:ascii="Times New Roman" w:hAnsi="Times New Roman" w:cs="Times New Roman"/>
          <w:b/>
          <w:color w:val="auto"/>
          <w:sz w:val="24"/>
          <w:szCs w:val="24"/>
        </w:rPr>
        <w:t>- Uchwała Nr</w:t>
      </w:r>
      <w:r w:rsidRPr="0000383B">
        <w:rPr>
          <w:rFonts w:ascii="Times New Roman" w:hAnsi="Times New Roman" w:cs="Times New Roman"/>
          <w:b/>
          <w:bCs/>
          <w:color w:val="auto"/>
          <w:sz w:val="24"/>
          <w:szCs w:val="24"/>
        </w:rPr>
        <w:t xml:space="preserve"> IX S/4</w:t>
      </w:r>
      <w:r w:rsidR="0000383B" w:rsidRPr="0000383B">
        <w:rPr>
          <w:rFonts w:ascii="Times New Roman" w:hAnsi="Times New Roman" w:cs="Times New Roman"/>
          <w:b/>
          <w:bCs/>
          <w:color w:val="auto"/>
          <w:sz w:val="24"/>
          <w:szCs w:val="24"/>
        </w:rPr>
        <w:t>2</w:t>
      </w:r>
      <w:r w:rsidRPr="0000383B">
        <w:rPr>
          <w:rFonts w:ascii="Times New Roman" w:hAnsi="Times New Roman" w:cs="Times New Roman"/>
          <w:b/>
          <w:bCs/>
          <w:color w:val="auto"/>
          <w:sz w:val="24"/>
          <w:szCs w:val="24"/>
        </w:rPr>
        <w:t>/2024 – w sprawie</w:t>
      </w:r>
      <w:r w:rsidR="0000383B" w:rsidRPr="0000383B">
        <w:rPr>
          <w:rFonts w:ascii="Times New Roman" w:hAnsi="Times New Roman" w:cs="Times New Roman"/>
          <w:b/>
          <w:bCs/>
          <w:color w:val="auto"/>
          <w:sz w:val="24"/>
          <w:szCs w:val="24"/>
        </w:rPr>
        <w:t xml:space="preserve">  </w:t>
      </w:r>
      <w:r w:rsidR="0000383B" w:rsidRPr="0000383B">
        <w:rPr>
          <w:rFonts w:ascii="Times New Roman" w:eastAsia="Times New Roman" w:hAnsi="Times New Roman" w:cs="Times New Roman"/>
          <w:b/>
          <w:bCs/>
          <w:color w:val="auto"/>
          <w:kern w:val="0"/>
          <w:sz w:val="24"/>
          <w:szCs w:val="24"/>
          <w:lang w:eastAsia="pl-PL"/>
          <w14:ligatures w14:val="none"/>
        </w:rPr>
        <w:t>zmiany Uchwały Nr X/52/2023 Rady Gminy Markusy z dnia 18 grudnia 2023 roku w sprawie uchwalenia budżetu gminy na rok 2024 i w sprawie zmiany Uchwały Nr IV N/10/ 2023 Rady Gminy Markusy z dnia 28 grudnia 2023 roku w sprawie zmiany Uchwały Nr X/52/2023 Rady Gminy Markusy z dnia 18 grudnia 2023 roku w sprawie zmiany uchwalenia budżetu gminy na rok 2024</w:t>
      </w:r>
    </w:p>
    <w:p w14:paraId="1FCEF1AB" w14:textId="77777777"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Zmiany w budżecie gminy dotyczą:</w:t>
      </w:r>
    </w:p>
    <w:p w14:paraId="6119F9C5" w14:textId="77777777"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Załącznik nr 1 - WYDATKI</w:t>
      </w:r>
    </w:p>
    <w:p w14:paraId="3C8FF3CD" w14:textId="77777777"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 Dział 801 "Oświata i wychowanie"</w:t>
      </w:r>
    </w:p>
    <w:p w14:paraId="6AF0B8B7" w14:textId="241FD570"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W rozdziale 80101 Szkoły podstawowe na wniosek Szkoły Podstawowej w Żurawcu dokonuje się</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zwiększenia w kwocie 6.000,00 zł w celu zabezpieczenia środków na remont zepsutego pieca, zmniejszając</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tym samych o tą kwotę dział 750 Administracja publiczna rozdział 75023 Urzędy gmin (miast i miast naprawach powiatu). Poza tym dokonuje się przeniesień planowanych wydatków pomiędzy rozdziałem</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80146 Dokształcanie i doskonalenie nauczycieli a rozdziałem 80150 Realizacja zadań wymagających</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stosowania specjalnej organizacji nauki i metod pracy dla dzieci i młodzieży w szkołach podstawowych</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dotyczących opłat Pracowniczych Planów Kapitałowych.</w:t>
      </w:r>
    </w:p>
    <w:p w14:paraId="2FEB371F" w14:textId="77777777"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 Dział 921 "Kultura i ochrona dziedzictwa narodowego"</w:t>
      </w:r>
    </w:p>
    <w:p w14:paraId="59108ECE" w14:textId="1E509BD8" w:rsidR="005E55B7" w:rsidRPr="005E55B7"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W rozdziale 92120 Ochrona zabytków i opieka nad zabytkami w związku z niepodpisaniem przez</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wykonawcę, który wygrał postępowanie przetargowe PRG.271.8.2024 dotyczące zadania inwestycyjnego</w:t>
      </w:r>
    </w:p>
    <w:p w14:paraId="0FE3876B" w14:textId="136448E7" w:rsidR="00CD3A4E" w:rsidRDefault="005E55B7" w:rsidP="005E55B7">
      <w:pPr>
        <w:spacing w:after="120"/>
        <w:jc w:val="both"/>
        <w:rPr>
          <w:rFonts w:ascii="Times New Roman" w:hAnsi="Times New Roman" w:cs="Times New Roman"/>
          <w:b/>
          <w:bCs/>
          <w:sz w:val="24"/>
          <w:szCs w:val="24"/>
        </w:rPr>
      </w:pPr>
      <w:r w:rsidRPr="005E55B7">
        <w:rPr>
          <w:rFonts w:ascii="Times New Roman" w:hAnsi="Times New Roman" w:cs="Times New Roman"/>
          <w:b/>
          <w:bCs/>
          <w:sz w:val="24"/>
          <w:szCs w:val="24"/>
        </w:rPr>
        <w:t>Wymiana pokrycia dachowego na części zabytkowej Szkoły Podstawowej w Zwierznie nastąpiła konieczność</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wyłonienia innego wykonawcy, co wiąże się z ponowną potrzebą zabezpieczenia środków, w związku z tym</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kwota przeznaczona na realizację zadania inwestycyjnego zostaje zwiększona o 130.000,00 zł., ponieważ oferta</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złożona przez kolejnego wykonawcę opiewa na wyższą kwotę. Tym samym pomniejsza się środki na zadania</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inwestycyjne w dziale 600 Transport i łączność w rozdziale 60016 Drogi publiczne gminne o kwotę</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67.000,00 zł z Remont dróg gminnych w gminie Markusy, oraz w dziale 921 Kultura i ochrona dziedzictwa</w:t>
      </w:r>
      <w:r>
        <w:rPr>
          <w:rFonts w:ascii="Times New Roman" w:hAnsi="Times New Roman" w:cs="Times New Roman"/>
          <w:b/>
          <w:bCs/>
          <w:sz w:val="24"/>
          <w:szCs w:val="24"/>
        </w:rPr>
        <w:t xml:space="preserve"> </w:t>
      </w:r>
      <w:r w:rsidRPr="005E55B7">
        <w:rPr>
          <w:rFonts w:ascii="Times New Roman" w:hAnsi="Times New Roman" w:cs="Times New Roman"/>
          <w:b/>
          <w:bCs/>
          <w:sz w:val="24"/>
          <w:szCs w:val="24"/>
        </w:rPr>
        <w:t>narodowego w rozdziale 92116 Biblioteki Modernizacja obiektu filii w Zwierznie na bibliotekę główną wraz</w:t>
      </w:r>
      <w:r>
        <w:rPr>
          <w:rFonts w:ascii="Times New Roman" w:hAnsi="Times New Roman" w:cs="Times New Roman"/>
          <w:b/>
          <w:bCs/>
          <w:sz w:val="24"/>
          <w:szCs w:val="24"/>
        </w:rPr>
        <w:t xml:space="preserve"> z</w:t>
      </w:r>
      <w:r w:rsidRPr="005E55B7">
        <w:rPr>
          <w:rFonts w:ascii="Times New Roman" w:hAnsi="Times New Roman" w:cs="Times New Roman"/>
          <w:b/>
          <w:bCs/>
          <w:sz w:val="24"/>
          <w:szCs w:val="24"/>
        </w:rPr>
        <w:t xml:space="preserve"> zagospodarowaniem terenu o kwotę 63.000,00 zł.</w:t>
      </w:r>
    </w:p>
    <w:p w14:paraId="415C6973" w14:textId="77777777" w:rsidR="005E55B7" w:rsidRPr="00257086" w:rsidRDefault="005E55B7" w:rsidP="005E55B7">
      <w:pPr>
        <w:spacing w:after="120"/>
        <w:jc w:val="both"/>
        <w:rPr>
          <w:rFonts w:ascii="Times New Roman" w:hAnsi="Times New Roman" w:cs="Times New Roman"/>
          <w:b/>
          <w:sz w:val="24"/>
          <w:szCs w:val="24"/>
        </w:rPr>
      </w:pPr>
      <w:bookmarkStart w:id="2" w:name="_Hlk187905737"/>
      <w:r w:rsidRPr="00257086">
        <w:rPr>
          <w:rFonts w:ascii="Times New Roman" w:hAnsi="Times New Roman" w:cs="Times New Roman"/>
          <w:b/>
          <w:sz w:val="24"/>
          <w:szCs w:val="24"/>
        </w:rPr>
        <w:lastRenderedPageBreak/>
        <w:t>Stan radnych -  15</w:t>
      </w:r>
    </w:p>
    <w:p w14:paraId="114631A1" w14:textId="77777777" w:rsidR="005E55B7" w:rsidRPr="00257086" w:rsidRDefault="005E55B7" w:rsidP="005E55B7">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3</w:t>
      </w:r>
    </w:p>
    <w:p w14:paraId="3082A86A" w14:textId="601F960C" w:rsidR="00CD3A4E" w:rsidRPr="00257086" w:rsidRDefault="005E55B7" w:rsidP="00CD3A4E">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3</w:t>
      </w:r>
      <w:r w:rsidRPr="00257086">
        <w:rPr>
          <w:rFonts w:ascii="Times New Roman" w:hAnsi="Times New Roman" w:cs="Times New Roman"/>
          <w:b/>
          <w:sz w:val="24"/>
          <w:szCs w:val="24"/>
        </w:rPr>
        <w:t>.</w:t>
      </w:r>
    </w:p>
    <w:bookmarkEnd w:id="2"/>
    <w:p w14:paraId="6712D1A8" w14:textId="5E7176CE" w:rsidR="006F240F" w:rsidRDefault="00CD3A4E" w:rsidP="006F240F">
      <w:pPr>
        <w:spacing w:after="120"/>
        <w:jc w:val="both"/>
        <w:rPr>
          <w:rFonts w:ascii="Times New Roman" w:hAnsi="Times New Roman" w:cs="Times New Roman"/>
          <w:b/>
          <w:bCs/>
          <w:sz w:val="24"/>
          <w:szCs w:val="24"/>
        </w:rPr>
      </w:pPr>
      <w:r>
        <w:rPr>
          <w:rFonts w:ascii="Times New Roman" w:hAnsi="Times New Roman" w:cs="Times New Roman"/>
          <w:b/>
          <w:sz w:val="24"/>
          <w:szCs w:val="24"/>
        </w:rPr>
        <w:t>- Uchwała Nr</w:t>
      </w:r>
      <w:r w:rsidRPr="00C364E5">
        <w:rPr>
          <w:rFonts w:ascii="Times New Roman" w:hAnsi="Times New Roman" w:cs="Times New Roman"/>
          <w:b/>
          <w:bCs/>
          <w:sz w:val="24"/>
          <w:szCs w:val="24"/>
        </w:rPr>
        <w:t xml:space="preserve"> IX S/4</w:t>
      </w:r>
      <w:r w:rsidR="00E11D99">
        <w:rPr>
          <w:rFonts w:ascii="Times New Roman" w:hAnsi="Times New Roman" w:cs="Times New Roman"/>
          <w:b/>
          <w:bCs/>
          <w:sz w:val="24"/>
          <w:szCs w:val="24"/>
        </w:rPr>
        <w:t>3</w:t>
      </w:r>
      <w:r w:rsidRPr="00C364E5">
        <w:rPr>
          <w:rFonts w:ascii="Times New Roman" w:hAnsi="Times New Roman" w:cs="Times New Roman"/>
          <w:b/>
          <w:bCs/>
          <w:sz w:val="24"/>
          <w:szCs w:val="24"/>
        </w:rPr>
        <w:t>/2024</w:t>
      </w:r>
      <w:r>
        <w:rPr>
          <w:rFonts w:ascii="Times New Roman" w:hAnsi="Times New Roman" w:cs="Times New Roman"/>
          <w:b/>
          <w:bCs/>
          <w:sz w:val="24"/>
          <w:szCs w:val="24"/>
        </w:rPr>
        <w:t xml:space="preserve"> – w sprawie</w:t>
      </w:r>
      <w:r w:rsidR="005E55B7">
        <w:rPr>
          <w:rFonts w:ascii="Times New Roman" w:hAnsi="Times New Roman" w:cs="Times New Roman"/>
          <w:b/>
          <w:bCs/>
          <w:sz w:val="24"/>
          <w:szCs w:val="24"/>
        </w:rPr>
        <w:t xml:space="preserve"> </w:t>
      </w:r>
      <w:r w:rsidR="006F240F">
        <w:rPr>
          <w:rFonts w:ascii="Times New Roman" w:hAnsi="Times New Roman" w:cs="Times New Roman"/>
          <w:b/>
          <w:bCs/>
          <w:sz w:val="24"/>
          <w:szCs w:val="24"/>
        </w:rPr>
        <w:t>uchwalenia Wieloletniej Prognozy Finansowej Gminy Markusy na lata 2025-2032</w:t>
      </w:r>
    </w:p>
    <w:p w14:paraId="1A653706" w14:textId="77777777" w:rsidR="006F240F" w:rsidRPr="00257086" w:rsidRDefault="006F240F" w:rsidP="006F240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37FCAF7B" w14:textId="77777777" w:rsidR="006F240F" w:rsidRPr="00257086" w:rsidRDefault="006F240F" w:rsidP="006F240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3</w:t>
      </w:r>
    </w:p>
    <w:p w14:paraId="634951D3" w14:textId="0ED4EEF0" w:rsidR="006F240F" w:rsidRDefault="006F240F" w:rsidP="00E1536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1</w:t>
      </w:r>
      <w:r>
        <w:rPr>
          <w:rFonts w:ascii="Times New Roman" w:hAnsi="Times New Roman" w:cs="Times New Roman"/>
          <w:b/>
          <w:sz w:val="24"/>
          <w:szCs w:val="24"/>
        </w:rPr>
        <w:t>3</w:t>
      </w:r>
      <w:r w:rsidRPr="00257086">
        <w:rPr>
          <w:rFonts w:ascii="Times New Roman" w:hAnsi="Times New Roman" w:cs="Times New Roman"/>
          <w:b/>
          <w:sz w:val="24"/>
          <w:szCs w:val="24"/>
        </w:rPr>
        <w:t>.</w:t>
      </w:r>
    </w:p>
    <w:p w14:paraId="46D3A8E4" w14:textId="776F71C3" w:rsidR="00E11D99" w:rsidRPr="00E11D99" w:rsidRDefault="008534F1" w:rsidP="00E11D99">
      <w:pPr>
        <w:pStyle w:val="Nagwek2"/>
        <w:rPr>
          <w:rFonts w:ascii="Times New Roman" w:eastAsia="Times New Roman" w:hAnsi="Times New Roman" w:cs="Times New Roman"/>
          <w:b/>
          <w:color w:val="auto"/>
          <w:kern w:val="0"/>
          <w:sz w:val="24"/>
          <w:szCs w:val="24"/>
          <w:lang w:eastAsia="pl-PL"/>
          <w14:ligatures w14:val="none"/>
        </w:rPr>
      </w:pPr>
      <w:r>
        <w:rPr>
          <w:rFonts w:ascii="Times New Roman" w:hAnsi="Times New Roman" w:cs="Times New Roman"/>
          <w:b/>
          <w:sz w:val="24"/>
          <w:szCs w:val="24"/>
        </w:rPr>
        <w:t xml:space="preserve"> </w:t>
      </w:r>
      <w:r w:rsidR="00CD3A4E" w:rsidRPr="00E11D99">
        <w:rPr>
          <w:rFonts w:ascii="Times New Roman" w:hAnsi="Times New Roman" w:cs="Times New Roman"/>
          <w:b/>
          <w:color w:val="auto"/>
          <w:sz w:val="24"/>
          <w:szCs w:val="24"/>
        </w:rPr>
        <w:t>- Uchwała Nr IX S/4</w:t>
      </w:r>
      <w:r w:rsidR="00E11D99" w:rsidRPr="00E11D99">
        <w:rPr>
          <w:rFonts w:ascii="Times New Roman" w:hAnsi="Times New Roman" w:cs="Times New Roman"/>
          <w:b/>
          <w:color w:val="auto"/>
          <w:sz w:val="24"/>
          <w:szCs w:val="24"/>
        </w:rPr>
        <w:t>4</w:t>
      </w:r>
      <w:r w:rsidR="00CD3A4E" w:rsidRPr="00E11D99">
        <w:rPr>
          <w:rFonts w:ascii="Times New Roman" w:hAnsi="Times New Roman" w:cs="Times New Roman"/>
          <w:b/>
          <w:color w:val="auto"/>
          <w:sz w:val="24"/>
          <w:szCs w:val="24"/>
        </w:rPr>
        <w:t>/2024 – w sprawie</w:t>
      </w:r>
      <w:r w:rsidR="00620CF5" w:rsidRPr="00E11D99">
        <w:rPr>
          <w:rFonts w:ascii="Times New Roman" w:hAnsi="Times New Roman" w:cs="Times New Roman"/>
          <w:b/>
          <w:color w:val="auto"/>
          <w:sz w:val="24"/>
          <w:szCs w:val="24"/>
        </w:rPr>
        <w:t xml:space="preserve"> </w:t>
      </w:r>
      <w:r w:rsidR="00E11D99" w:rsidRPr="00E11D99">
        <w:rPr>
          <w:rFonts w:ascii="Times New Roman" w:eastAsia="Times New Roman" w:hAnsi="Times New Roman" w:cs="Times New Roman"/>
          <w:b/>
          <w:color w:val="auto"/>
          <w:kern w:val="0"/>
          <w:sz w:val="24"/>
          <w:szCs w:val="24"/>
          <w:lang w:eastAsia="pl-PL"/>
          <w14:ligatures w14:val="none"/>
        </w:rPr>
        <w:t>uchwalenia budżetu Gminy Markusy na 2025 r</w:t>
      </w:r>
      <w:r w:rsidR="00E11D99">
        <w:rPr>
          <w:rFonts w:ascii="Times New Roman" w:eastAsia="Times New Roman" w:hAnsi="Times New Roman" w:cs="Times New Roman"/>
          <w:b/>
          <w:color w:val="auto"/>
          <w:kern w:val="0"/>
          <w:sz w:val="24"/>
          <w:szCs w:val="24"/>
          <w:lang w:eastAsia="pl-PL"/>
          <w14:ligatures w14:val="none"/>
        </w:rPr>
        <w:t>ok</w:t>
      </w:r>
    </w:p>
    <w:p w14:paraId="556740C8" w14:textId="227D769C" w:rsidR="00062FA3" w:rsidRPr="00062FA3" w:rsidRDefault="00062FA3" w:rsidP="000325C1">
      <w:pPr>
        <w:pStyle w:val="Tekstpodstawowywcity"/>
        <w:ind w:firstLine="606"/>
        <w:rPr>
          <w:rFonts w:cs="Times New Roman"/>
          <w:b/>
          <w:bCs/>
          <w:sz w:val="24"/>
          <w:szCs w:val="24"/>
        </w:rPr>
      </w:pPr>
      <w:r w:rsidRPr="00062FA3">
        <w:rPr>
          <w:rFonts w:cs="Times New Roman"/>
          <w:b/>
          <w:bCs/>
          <w:sz w:val="24"/>
          <w:szCs w:val="24"/>
        </w:rPr>
        <w:t>Projekt budżetu gminy na rok 2025 opracowano z uwzględnieniem zasad wynikających  z Uchwały Nr VI/36/2021 Rady Gminy z dnia 26 sierpnia 2021 roku w sprawie trybu prac nad projektem uchwały budżetowej gminy Markusy, szczegółowości projektu budżetu oraz materiałów informacyjnych towarzyszących projektowi budżetu.</w:t>
      </w:r>
    </w:p>
    <w:p w14:paraId="5DF77AA0" w14:textId="423C076D" w:rsidR="00062FA3" w:rsidRPr="00062FA3" w:rsidRDefault="00062FA3" w:rsidP="000325C1">
      <w:pPr>
        <w:pStyle w:val="Tekstpodstawowywcity"/>
        <w:rPr>
          <w:rFonts w:cs="Times New Roman"/>
          <w:b/>
          <w:bCs/>
          <w:sz w:val="24"/>
          <w:szCs w:val="24"/>
        </w:rPr>
      </w:pPr>
      <w:r w:rsidRPr="00062FA3">
        <w:rPr>
          <w:rFonts w:cs="Times New Roman"/>
          <w:b/>
          <w:bCs/>
          <w:sz w:val="24"/>
          <w:szCs w:val="24"/>
        </w:rPr>
        <w:t>Budżet określa dochody i wydatki w pełnej klasyfikacji budżetowej zawartej w rozporządzeniu Ministra Finansów z dnia 2 marca 2010 roku w sprawie szczegółowej klasyfikacji dochodów, wydatków, przychodów i rozchodów oraz środków pochodzących ze źródeł zagranicznych (</w:t>
      </w:r>
      <w:proofErr w:type="spellStart"/>
      <w:r w:rsidRPr="00062FA3">
        <w:rPr>
          <w:rFonts w:cs="Times New Roman"/>
          <w:b/>
          <w:bCs/>
          <w:sz w:val="24"/>
          <w:szCs w:val="24"/>
        </w:rPr>
        <w:t>t.j</w:t>
      </w:r>
      <w:proofErr w:type="spellEnd"/>
      <w:r w:rsidRPr="00062FA3">
        <w:rPr>
          <w:rFonts w:cs="Times New Roman"/>
          <w:b/>
          <w:bCs/>
          <w:sz w:val="24"/>
          <w:szCs w:val="24"/>
        </w:rPr>
        <w:t>. Dz.U. z 2024 roku poz. 1096).</w:t>
      </w:r>
    </w:p>
    <w:p w14:paraId="735BEE58" w14:textId="13F5C8C0"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Przy czym wydatki z wyodrębnieniem na:</w:t>
      </w:r>
    </w:p>
    <w:p w14:paraId="28D3A679"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a/ wydatki bieżące, a w szczególności:</w:t>
      </w:r>
    </w:p>
    <w:p w14:paraId="5AA63736"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wynagrodzenia i składki od nich naliczane,</w:t>
      </w:r>
    </w:p>
    <w:p w14:paraId="35A108D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wydatki związane z realizacją statutowych zadań jednostek,</w:t>
      </w:r>
    </w:p>
    <w:p w14:paraId="7DDD8528"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dotacje na zadania bieżące,</w:t>
      </w:r>
    </w:p>
    <w:p w14:paraId="364A5A4D"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świadczenia na rzecz osób fizycznych,</w:t>
      </w:r>
    </w:p>
    <w:p w14:paraId="5D76FEB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wydatki na obsługę długu,</w:t>
      </w:r>
    </w:p>
    <w:p w14:paraId="4CE7D6DD" w14:textId="572333A8"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wydatki z tytułu poręczeń i gwarancji,</w:t>
      </w:r>
    </w:p>
    <w:p w14:paraId="752AAA35"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b/ wydatki majątkowe, a w szczególności:</w:t>
      </w:r>
    </w:p>
    <w:p w14:paraId="60F76775" w14:textId="13E13685"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inwestycje i zakupy inwestycyjne,  </w:t>
      </w:r>
    </w:p>
    <w:p w14:paraId="0E48D9DC"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c/ dotacje i wydatki związane z realizacją zadań z zakresu administracji </w:t>
      </w:r>
    </w:p>
    <w:p w14:paraId="2AE69EEC" w14:textId="41F543B0"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rządowej zleconych gminie ustawami,</w:t>
      </w:r>
    </w:p>
    <w:p w14:paraId="76EAC92F" w14:textId="793299B1"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d/ wydatki na  programy i projekty realizowane z udziałem Unii Europejskiej .</w:t>
      </w:r>
    </w:p>
    <w:p w14:paraId="1628CC44" w14:textId="253F0494"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 planie dochodów wyodrębniono dochody bieżące i dochody majątkowe z uwzględnieniem:</w:t>
      </w:r>
    </w:p>
    <w:p w14:paraId="36311D2D"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wpływów z ustalonych i pobieranych podatków i wpływów z opłat,</w:t>
      </w:r>
    </w:p>
    <w:p w14:paraId="15392456"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udziałów w podatkach stanowiących dochód budżetu państwa,</w:t>
      </w:r>
    </w:p>
    <w:p w14:paraId="4C33BAAD"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 subwencji ogólnej z budżetu państwa,</w:t>
      </w:r>
    </w:p>
    <w:p w14:paraId="778D6AF7"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dochodów uzyskiwanych przez jednostki budżetowe,</w:t>
      </w:r>
    </w:p>
    <w:p w14:paraId="074D8A0F"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dotacji celowych na zadania zlecone z zakresu administracji rządowej,</w:t>
      </w:r>
    </w:p>
    <w:p w14:paraId="44B60C88"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dotacji celowych na zadania zlecone ustawami,</w:t>
      </w:r>
    </w:p>
    <w:p w14:paraId="170BA842"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dochodów z tytułu wydawania zezwoleń na sprzedaż napojów alkoholowych,</w:t>
      </w:r>
    </w:p>
    <w:p w14:paraId="3542A034"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dochodów z majątku Gminy,</w:t>
      </w:r>
    </w:p>
    <w:p w14:paraId="612885DB" w14:textId="7D9F5D2E"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oprocentowania.</w:t>
      </w:r>
    </w:p>
    <w:p w14:paraId="16F65C1F" w14:textId="65C6AF7C"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  budżecie  na rok 2025 uwzględniono środki rezerwy ogólnej i rezerwy celowej z  przeznaczeniem na zarządzanie kryzysowe.</w:t>
      </w:r>
    </w:p>
    <w:p w14:paraId="0438CF28"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Informuje się , że wielkości poszczególnych części subwencji ogólnej z budżetu państwa przyjęto na podstawie informacji Ministra Finansów z dnia 14 października 2024 roku . </w:t>
      </w:r>
    </w:p>
    <w:p w14:paraId="126FE65C"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Przy czym o ostatecznych kwotach minister właściwy do spraw finansów publicznych powiadomi – zgodnie z art. 33 ust. 1 pkt. 2 ustawy o dochodach jednostek samorządu terytorialnego, w terminie 14 dni od dnia ogłoszenia ustawy budżetowej na rok 2025.</w:t>
      </w:r>
    </w:p>
    <w:p w14:paraId="1333477B" w14:textId="124718F8" w:rsidR="00062FA3" w:rsidRPr="000325C1" w:rsidRDefault="00062FA3" w:rsidP="000325C1">
      <w:pPr>
        <w:pStyle w:val="Tekstpodstawowywcity"/>
        <w:rPr>
          <w:rFonts w:cs="Times New Roman"/>
          <w:b/>
          <w:bCs/>
          <w:sz w:val="24"/>
          <w:szCs w:val="24"/>
        </w:rPr>
      </w:pPr>
      <w:r w:rsidRPr="00062FA3">
        <w:rPr>
          <w:rFonts w:cs="Times New Roman"/>
          <w:b/>
          <w:bCs/>
          <w:sz w:val="24"/>
          <w:szCs w:val="24"/>
        </w:rPr>
        <w:t>Zgodnie z art. 4 ust. 2 w związku z art. 89 ustawy o dochodach jednostek samorządu terytorialnego, w 2025 roku wielkość udziału gmin we wpływach z podatku dochodowego od osób fizycznych (PIT), wynosić będzie  39,34% .</w:t>
      </w:r>
    </w:p>
    <w:p w14:paraId="3149E84A"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Przy opracowaniu budżetu gminy na rok 2025 przyjęto:</w:t>
      </w:r>
    </w:p>
    <w:p w14:paraId="7B6137F8"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prognozowany średnioroczny wskaźnik cen towarów i usług konsumpcyjnych w </w:t>
      </w:r>
    </w:p>
    <w:p w14:paraId="5BAD242C"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wysokości 104,1%,</w:t>
      </w:r>
    </w:p>
    <w:p w14:paraId="1C518839"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wzrost wynagrodzeń pracowników o 8,52%, w związku ze wzrostem płacy </w:t>
      </w:r>
    </w:p>
    <w:p w14:paraId="7EE3BD2F"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minimalnej z kwoty 4.300,00 zł do kwoty   4.666,00 zł od dnia 1 stycznia 2025 r. </w:t>
      </w:r>
    </w:p>
    <w:p w14:paraId="01DDA30C"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oraz wzrost minimalnej stawki godzinowej do 30,50 zł od dnia 1 stycznia 2025 r. </w:t>
      </w:r>
    </w:p>
    <w:p w14:paraId="2EC4B749"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zgodnie z Rozporządzeniem Rady Ministrów z dnia 13 września 2024 roku</w:t>
      </w:r>
    </w:p>
    <w:p w14:paraId="4BB840A4"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w sprawie  wysokości minimalnego wynagrodzenia za pracę oraz wysokości </w:t>
      </w:r>
    </w:p>
    <w:p w14:paraId="407A574B" w14:textId="4C958B4E" w:rsidR="00062FA3" w:rsidRPr="000325C1" w:rsidRDefault="00062FA3" w:rsidP="000325C1">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minimalnej stawki godzinowej w 2025 r. (Dz.U. z 2024r. poz. 1362).</w:t>
      </w:r>
    </w:p>
    <w:p w14:paraId="621F00AE" w14:textId="200E056E"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Dotacje celowe z budżetu państwa na realizację zadań zleconych oraz na dofinansowanie własnych zadań bieżących gminy, przyjęto w wysokości wynikającej z informacji otrzymanej z Wydziału Finansów i Kontroli Warmińsko-Mazurskiego Urzędu Wojewódzkiego w Olsztynie, a mianowicie:</w:t>
      </w:r>
    </w:p>
    <w:p w14:paraId="5A69F43E" w14:textId="77777777" w:rsidR="00062FA3" w:rsidRPr="00062FA3" w:rsidRDefault="00062FA3" w:rsidP="00062FA3">
      <w:pPr>
        <w:ind w:left="-180"/>
        <w:jc w:val="both"/>
        <w:rPr>
          <w:rFonts w:ascii="Times New Roman" w:hAnsi="Times New Roman" w:cs="Times New Roman"/>
          <w:b/>
          <w:bCs/>
          <w:sz w:val="24"/>
          <w:szCs w:val="24"/>
          <w:highlight w:val="yellow"/>
        </w:rPr>
      </w:pPr>
      <w:r w:rsidRPr="00062FA3">
        <w:rPr>
          <w:rFonts w:ascii="Times New Roman" w:hAnsi="Times New Roman" w:cs="Times New Roman"/>
          <w:b/>
          <w:bCs/>
          <w:sz w:val="24"/>
          <w:szCs w:val="24"/>
        </w:rPr>
        <w:t xml:space="preserve">  1/ dział 750 rozdział 75011 § 2010       -   kwota            38.696,95 zł,</w:t>
      </w:r>
    </w:p>
    <w:p w14:paraId="2DCBD0F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2/ dział 852 rozdział 85205 § 2010       -   kwota              6.000,00 zł,</w:t>
      </w:r>
    </w:p>
    <w:p w14:paraId="7F1CFA95"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3/ dział 852 rozdział 85213 § 2030       -   kwota            28.330,00 zł, </w:t>
      </w:r>
    </w:p>
    <w:p w14:paraId="15C61853"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4/ dział 852 rozdział 85214 § 2030      -    kwota          530.279,00 zł,</w:t>
      </w:r>
    </w:p>
    <w:p w14:paraId="6B9FD4B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 xml:space="preserve">  5/ dział 852 rozdział 85216 § 2030      -    kwota          324.589,00 zł,</w:t>
      </w:r>
    </w:p>
    <w:p w14:paraId="6DB10D0E"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6/ dział 852 rozdział 85219 § 2030      -    kwota            98.876,00 zł,</w:t>
      </w:r>
    </w:p>
    <w:p w14:paraId="3C4ECD7E"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7/ </w:t>
      </w:r>
      <w:bookmarkStart w:id="3" w:name="_Hlk150158100"/>
      <w:r w:rsidRPr="00062FA3">
        <w:rPr>
          <w:rFonts w:ascii="Times New Roman" w:hAnsi="Times New Roman" w:cs="Times New Roman"/>
          <w:b/>
          <w:bCs/>
          <w:sz w:val="24"/>
          <w:szCs w:val="24"/>
        </w:rPr>
        <w:t>dział 852 rozdział 85230 § 2030      -    kwota          136.801,00 zł,</w:t>
      </w:r>
      <w:bookmarkEnd w:id="3"/>
    </w:p>
    <w:p w14:paraId="362E3AE8"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8/ dział 855 rozdział 85502 </w:t>
      </w:r>
      <w:bookmarkStart w:id="4" w:name="_Hlk119064567"/>
      <w:r w:rsidRPr="00062FA3">
        <w:rPr>
          <w:rFonts w:ascii="Times New Roman" w:hAnsi="Times New Roman" w:cs="Times New Roman"/>
          <w:b/>
          <w:bCs/>
          <w:sz w:val="24"/>
          <w:szCs w:val="24"/>
        </w:rPr>
        <w:t>§</w:t>
      </w:r>
      <w:bookmarkEnd w:id="4"/>
      <w:r w:rsidRPr="00062FA3">
        <w:rPr>
          <w:rFonts w:ascii="Times New Roman" w:hAnsi="Times New Roman" w:cs="Times New Roman"/>
          <w:b/>
          <w:bCs/>
          <w:sz w:val="24"/>
          <w:szCs w:val="24"/>
        </w:rPr>
        <w:t xml:space="preserve"> 2010      -    kwota       3.354.611,00 zł,</w:t>
      </w:r>
    </w:p>
    <w:p w14:paraId="7E3183F5" w14:textId="54F31B7C"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9/ dział 855 rozdział 85513 § 2010      -    kwota            96.164,00 zł.</w:t>
      </w:r>
    </w:p>
    <w:p w14:paraId="4CA03BB3"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Podstawą do powyższych ustaleń stanowi projekt ustawy budżetowej na rok 2025 przedłożony Sejmowi RP przez Radę Ministrów.</w:t>
      </w:r>
    </w:p>
    <w:p w14:paraId="229BAED4" w14:textId="0D724BAD"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Informacja o ostatecznych kwotach dochodów budżetowych oraz dotacji celowych na rok 2025 zostanie przekazana gminie po uchwaleniu i podpisaniu  ustawy budżetowej na rok 2025.</w:t>
      </w:r>
    </w:p>
    <w:p w14:paraId="03895546" w14:textId="74CDE756" w:rsidR="00062FA3" w:rsidRPr="00062FA3" w:rsidRDefault="00062FA3" w:rsidP="000325C1">
      <w:pPr>
        <w:pStyle w:val="Tekstpodstawowywcity2"/>
        <w:rPr>
          <w:rFonts w:cs="Times New Roman"/>
          <w:b/>
          <w:bCs/>
          <w:color w:val="auto"/>
          <w:sz w:val="24"/>
          <w:szCs w:val="24"/>
        </w:rPr>
      </w:pPr>
      <w:r w:rsidRPr="00062FA3">
        <w:rPr>
          <w:rFonts w:cs="Times New Roman"/>
          <w:b/>
          <w:bCs/>
          <w:color w:val="auto"/>
          <w:sz w:val="24"/>
          <w:szCs w:val="24"/>
        </w:rPr>
        <w:t>Roczna planowana kwota subwencji ogólnej na rok 2025 to kwota 15.841.961,59 zł,              z tego:</w:t>
      </w:r>
    </w:p>
    <w:p w14:paraId="7AA3F3B0" w14:textId="1A30D6FD"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subwencja ogólna  -8.799.176,49 zł.</w:t>
      </w:r>
    </w:p>
    <w:p w14:paraId="7EC8B320"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Planowane dochody z tytułu udziału we wpływach </w:t>
      </w:r>
    </w:p>
    <w:p w14:paraId="748CCD21" w14:textId="77777777" w:rsidR="00062FA3" w:rsidRPr="00062FA3" w:rsidRDefault="00062FA3" w:rsidP="00062FA3">
      <w:pPr>
        <w:numPr>
          <w:ilvl w:val="0"/>
          <w:numId w:val="1"/>
        </w:numPr>
        <w:spacing w:after="0" w:line="240" w:lineRule="auto"/>
        <w:ind w:hanging="682"/>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z podatku dochodowego od osób fizycznych – 6.977.260,11 zł,</w:t>
      </w:r>
    </w:p>
    <w:p w14:paraId="0E7283D5" w14:textId="72B60C25" w:rsidR="00062FA3" w:rsidRPr="000325C1" w:rsidRDefault="00062FA3" w:rsidP="000325C1">
      <w:pPr>
        <w:numPr>
          <w:ilvl w:val="0"/>
          <w:numId w:val="1"/>
        </w:numPr>
        <w:spacing w:after="0" w:line="240" w:lineRule="auto"/>
        <w:ind w:hanging="682"/>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z podatku dochodowego od osób prawnych  -        65.524,99 zł.</w:t>
      </w:r>
    </w:p>
    <w:p w14:paraId="03469E73" w14:textId="4CFCCBFF"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Prognozę dochodów własnych ustalono na bazie przewidywanych wpływów z należności bieżących oraz spłaty należności zaległych.</w:t>
      </w:r>
    </w:p>
    <w:p w14:paraId="47394B10"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Dochody na rok 2025 oszacowano na kwotę 42.061.080,10 zł,</w:t>
      </w:r>
    </w:p>
    <w:p w14:paraId="7C0181DF"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z tego: </w:t>
      </w:r>
    </w:p>
    <w:p w14:paraId="60E04FC8"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dochody bieżące         26.929.636,88 zł</w:t>
      </w:r>
    </w:p>
    <w:p w14:paraId="710EA203" w14:textId="192AC67D"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 dochody majątkowe   15.131.443,22 zł </w:t>
      </w:r>
    </w:p>
    <w:p w14:paraId="5C525CF1" w14:textId="190D5C84"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obejmuje działy klasyfikacji budżetowej:</w:t>
      </w:r>
    </w:p>
    <w:p w14:paraId="326FFF1C" w14:textId="30A2E2C9"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010 „Rolnictwo i łowiectwo” – kwota  4.300 zł.</w:t>
      </w:r>
    </w:p>
    <w:p w14:paraId="173D2E75" w14:textId="73E300A6"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Planowane dochody to wpływy pochodzące z tytułu gospodarowania mieszkaniowym zasobem gminy.</w:t>
      </w:r>
    </w:p>
    <w:p w14:paraId="2F75EA45" w14:textId="669CD305"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600 „Transport i łączność” – kwota  10.613.493,22 zł.</w:t>
      </w:r>
    </w:p>
    <w:p w14:paraId="2DE343CD" w14:textId="29584441"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Wpływy obejmują środki z Rządowego Funduszu Polski Ład: Program Inwestycji Strategicznych na remont dróg gminnych w wysokości 9.478.493,22 zł, wpływy z opłat za zajęcie pasa drogowego w wysokości 505.000 zł., wpływy z państwowych funduszy celowych w kwocie 280.000 zł, oraz  darowizny pieniężne na kwotę 350.000 zł.</w:t>
      </w:r>
    </w:p>
    <w:p w14:paraId="3C26AEC4" w14:textId="3A3F387F"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700 „Gospodarka mieszkaniowa” – kwota 192.954 zł.</w:t>
      </w:r>
    </w:p>
    <w:p w14:paraId="330B598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 tym dziale prognozuje się uzyskać dochody z tytułu gospodarki gruntami i nieruchomościami oraz z tytułu gospodarowania mieszkaniowym zasobem gminy.</w:t>
      </w:r>
    </w:p>
    <w:p w14:paraId="5A1B110E" w14:textId="26673389"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Są to: opłaty za użytkowanie wieczyste nieruchomości, dochody z najmu i dzierżawy składników majątkowych Skarbu Państwa i jednostek samorządu terytorialnego, wpływy z usług, wpływy ze sprzedaży składników majątkowych i odsetki od nieterminowych wpłat z tytułu opłat.</w:t>
      </w:r>
    </w:p>
    <w:p w14:paraId="11351A53" w14:textId="6030C89D" w:rsidR="00062FA3" w:rsidRPr="000325C1"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750 „Administracja publiczna” – kwota  182.476,15 zł.</w:t>
      </w:r>
    </w:p>
    <w:p w14:paraId="5166A1C2" w14:textId="20E7BC0C"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Dochody obejmują dotację celową z budżetu państwa na realizację zadań z zakresu administracji rządowej w wysokości 38.696,95 zł , wpływy z opłat za wpis do ewidencji działalności gospodarczej, wpływy z usług (zwrot za usługi kserograficzne) i darowizny w wysokości 47.550 zł , wpływy z dotacji celowych w ramach programów finansowanych z udziałem środków europejskich w wysokości 77.945,95 zł, pochodzących z budżetu Państwa w wysokości 18.283,25 zł, oraz refundację wynagrodzeń pracowników zatrudnionych do prac interwencyjnych i robót publicznych za pośrednictwem Powiatowego Urzędu Pracy.</w:t>
      </w:r>
    </w:p>
    <w:p w14:paraId="0048B48A" w14:textId="7525E010"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751 „Urzędy naczelnych organów władzy państwowej, kontroli i ochrony prawa oraz sądownictwa” – kwota 826 zł.</w:t>
      </w:r>
    </w:p>
    <w:p w14:paraId="1EC30AE8" w14:textId="4911BF7F"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stanowi dotację celową z Delegatury Krajowego Biura Wyborczego w Elblągu na wydatki w związku z prowadzeniem i aktualizacją stałego rejestru wyborców.</w:t>
      </w:r>
    </w:p>
    <w:p w14:paraId="5D4F932D" w14:textId="48EC4460" w:rsidR="00062FA3" w:rsidRPr="00062FA3" w:rsidRDefault="00062FA3" w:rsidP="000325C1">
      <w:pPr>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756 „Dochody od osób fizycznych i od innych jednostek nieposiadających osobowości prawnej oraz wydatki związane z ich poborem – kwota  10.601.409 zł</w:t>
      </w:r>
    </w:p>
    <w:p w14:paraId="00887C79" w14:textId="2B07FD87" w:rsidR="00062FA3" w:rsidRPr="000325C1"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obejmuje prognozowane wpływy z podatków i opłat wiejskich, a w szczególności: z podatku od nieruchomości, podatku rolnego, podatku leśnego, podatku od środków transportowych, podatku od czynności cywilnoprawnych, dochody z udziału w podatku dochodowym od osób fizycznych i od osób prawnych oraz wpływy z opłat za wydawanie zezwoleń na sprzedaż alkoholu, wpływy z opłaty skarbowej.</w:t>
      </w:r>
    </w:p>
    <w:p w14:paraId="3A765E94" w14:textId="6C95F809"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758 „Różne rozliczenia” .</w:t>
      </w:r>
    </w:p>
    <w:p w14:paraId="6A171D01"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Planowane dochody w wysokości 9.024.934 zł stanowią:</w:t>
      </w:r>
    </w:p>
    <w:tbl>
      <w:tblPr>
        <w:tblW w:w="9648" w:type="dxa"/>
        <w:tblLook w:val="01E0" w:firstRow="1" w:lastRow="1" w:firstColumn="1" w:lastColumn="1" w:noHBand="0" w:noVBand="0"/>
      </w:tblPr>
      <w:tblGrid>
        <w:gridCol w:w="7668"/>
        <w:gridCol w:w="1980"/>
      </w:tblGrid>
      <w:tr w:rsidR="00062FA3" w:rsidRPr="00062FA3" w14:paraId="0D589DC6" w14:textId="77777777" w:rsidTr="00062FA3">
        <w:tc>
          <w:tcPr>
            <w:tcW w:w="7668" w:type="dxa"/>
            <w:hideMark/>
          </w:tcPr>
          <w:p w14:paraId="13C0B197"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subwencji ogólnej z budżetu państwa</w:t>
            </w:r>
          </w:p>
        </w:tc>
        <w:tc>
          <w:tcPr>
            <w:tcW w:w="1980" w:type="dxa"/>
            <w:hideMark/>
          </w:tcPr>
          <w:p w14:paraId="6269BBDB"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8.799.176 zł</w:t>
            </w:r>
          </w:p>
        </w:tc>
      </w:tr>
      <w:tr w:rsidR="00062FA3" w:rsidRPr="00062FA3" w14:paraId="65CF4193" w14:textId="77777777" w:rsidTr="00062FA3">
        <w:tc>
          <w:tcPr>
            <w:tcW w:w="7668" w:type="dxa"/>
            <w:hideMark/>
          </w:tcPr>
          <w:p w14:paraId="1BA966E9"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dochody z oprocentowania środków finansowych na rachunkach bankowych</w:t>
            </w:r>
          </w:p>
        </w:tc>
        <w:tc>
          <w:tcPr>
            <w:tcW w:w="1980" w:type="dxa"/>
          </w:tcPr>
          <w:p w14:paraId="4CDDB20A" w14:textId="77777777" w:rsidR="00062FA3" w:rsidRPr="00062FA3" w:rsidRDefault="00062FA3">
            <w:pPr>
              <w:jc w:val="right"/>
              <w:rPr>
                <w:rFonts w:ascii="Times New Roman" w:hAnsi="Times New Roman" w:cs="Times New Roman"/>
                <w:b/>
                <w:bCs/>
                <w:sz w:val="24"/>
                <w:szCs w:val="24"/>
              </w:rPr>
            </w:pPr>
          </w:p>
          <w:p w14:paraId="700408B7"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225.758 zł</w:t>
            </w:r>
          </w:p>
        </w:tc>
      </w:tr>
    </w:tbl>
    <w:p w14:paraId="1890C329" w14:textId="77777777" w:rsidR="00062FA3" w:rsidRPr="00062FA3" w:rsidRDefault="00062FA3" w:rsidP="000325C1">
      <w:pPr>
        <w:jc w:val="both"/>
        <w:rPr>
          <w:rFonts w:ascii="Times New Roman" w:hAnsi="Times New Roman" w:cs="Times New Roman"/>
          <w:b/>
          <w:bCs/>
          <w:color w:val="FF0000"/>
          <w:sz w:val="24"/>
          <w:szCs w:val="24"/>
          <w:highlight w:val="yellow"/>
          <w:u w:val="single"/>
        </w:rPr>
      </w:pPr>
    </w:p>
    <w:p w14:paraId="64D45379" w14:textId="505962DC"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801 „Oświata i wychowanie” – kwota  556.117,73 zł.</w:t>
      </w:r>
    </w:p>
    <w:p w14:paraId="6B2015F2" w14:textId="103279DA"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Planowane dochody to </w:t>
      </w:r>
      <w:r w:rsidRPr="00062FA3">
        <w:rPr>
          <w:rFonts w:ascii="Times New Roman" w:hAnsi="Times New Roman" w:cs="Times New Roman"/>
          <w:b/>
          <w:bCs/>
          <w:sz w:val="24"/>
          <w:szCs w:val="24"/>
          <w:shd w:val="clear" w:color="auto" w:fill="FFFFFF"/>
        </w:rPr>
        <w:t>wpływy</w:t>
      </w:r>
      <w:r w:rsidRPr="00062FA3">
        <w:rPr>
          <w:rFonts w:ascii="Times New Roman" w:hAnsi="Times New Roman" w:cs="Times New Roman"/>
          <w:b/>
          <w:bCs/>
          <w:sz w:val="24"/>
          <w:szCs w:val="24"/>
        </w:rPr>
        <w:t xml:space="preserve"> z dotacji celowych w ramach programów finansowanych z udziałem środków europejskich w wysokości 525.475,67 zł oraz pochodzących z budżetu Państwa w wysokości 30.642,06 zł</w:t>
      </w:r>
    </w:p>
    <w:p w14:paraId="4230C81D" w14:textId="7B795132" w:rsidR="00062FA3" w:rsidRPr="00062FA3" w:rsidRDefault="00062FA3" w:rsidP="000325C1">
      <w:pPr>
        <w:ind w:left="-180"/>
        <w:jc w:val="both"/>
        <w:rPr>
          <w:rFonts w:ascii="Times New Roman" w:hAnsi="Times New Roman" w:cs="Times New Roman"/>
          <w:b/>
          <w:bCs/>
          <w:sz w:val="24"/>
          <w:szCs w:val="24"/>
          <w:u w:val="single"/>
        </w:rPr>
      </w:pPr>
      <w:bookmarkStart w:id="5" w:name="_Hlk119133812"/>
      <w:r w:rsidRPr="00062FA3">
        <w:rPr>
          <w:rFonts w:ascii="Times New Roman" w:hAnsi="Times New Roman" w:cs="Times New Roman"/>
          <w:b/>
          <w:bCs/>
          <w:sz w:val="24"/>
          <w:szCs w:val="24"/>
          <w:u w:val="single"/>
        </w:rPr>
        <w:t>Dział 852 „Pomoc społeczna”  kwota 1.135.745 zł.</w:t>
      </w:r>
    </w:p>
    <w:p w14:paraId="6479C8C4"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Na tę  kwotę składają się:</w:t>
      </w:r>
    </w:p>
    <w:tbl>
      <w:tblPr>
        <w:tblW w:w="9648" w:type="dxa"/>
        <w:tblLook w:val="01E0" w:firstRow="1" w:lastRow="1" w:firstColumn="1" w:lastColumn="1" w:noHBand="0" w:noVBand="0"/>
      </w:tblPr>
      <w:tblGrid>
        <w:gridCol w:w="7668"/>
        <w:gridCol w:w="1980"/>
      </w:tblGrid>
      <w:tr w:rsidR="00062FA3" w:rsidRPr="00062FA3" w14:paraId="753BDFD2" w14:textId="77777777" w:rsidTr="00062FA3">
        <w:tc>
          <w:tcPr>
            <w:tcW w:w="7668" w:type="dxa"/>
            <w:hideMark/>
          </w:tcPr>
          <w:bookmarkEnd w:id="5"/>
          <w:p w14:paraId="2F17E4F1"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dotacje celowe z budżetu państwa na dofinansowanie własnych zadań gminy  </w:t>
            </w:r>
          </w:p>
        </w:tc>
        <w:tc>
          <w:tcPr>
            <w:tcW w:w="1980" w:type="dxa"/>
            <w:hideMark/>
          </w:tcPr>
          <w:p w14:paraId="42B6ADF1" w14:textId="77777777" w:rsidR="00062FA3" w:rsidRPr="00062FA3" w:rsidRDefault="00062FA3">
            <w:pPr>
              <w:jc w:val="center"/>
              <w:rPr>
                <w:rFonts w:ascii="Times New Roman" w:hAnsi="Times New Roman" w:cs="Times New Roman"/>
                <w:b/>
                <w:bCs/>
                <w:sz w:val="24"/>
                <w:szCs w:val="24"/>
              </w:rPr>
            </w:pPr>
            <w:r w:rsidRPr="00062FA3">
              <w:rPr>
                <w:rFonts w:ascii="Times New Roman" w:hAnsi="Times New Roman" w:cs="Times New Roman"/>
                <w:b/>
                <w:bCs/>
                <w:sz w:val="24"/>
                <w:szCs w:val="24"/>
              </w:rPr>
              <w:t>1.124.875 zł</w:t>
            </w:r>
          </w:p>
        </w:tc>
      </w:tr>
      <w:tr w:rsidR="00062FA3" w:rsidRPr="00062FA3" w14:paraId="74FAF752" w14:textId="77777777" w:rsidTr="00062FA3">
        <w:tc>
          <w:tcPr>
            <w:tcW w:w="7668" w:type="dxa"/>
          </w:tcPr>
          <w:p w14:paraId="1506835D" w14:textId="77777777" w:rsidR="00062FA3" w:rsidRPr="00062FA3" w:rsidRDefault="00062FA3">
            <w:pPr>
              <w:rPr>
                <w:rFonts w:ascii="Times New Roman" w:hAnsi="Times New Roman" w:cs="Times New Roman"/>
                <w:b/>
                <w:bCs/>
                <w:sz w:val="24"/>
                <w:szCs w:val="24"/>
              </w:rPr>
            </w:pPr>
          </w:p>
        </w:tc>
        <w:tc>
          <w:tcPr>
            <w:tcW w:w="1980" w:type="dxa"/>
          </w:tcPr>
          <w:p w14:paraId="35EA34DE" w14:textId="77777777" w:rsidR="00062FA3" w:rsidRPr="00062FA3" w:rsidRDefault="00062FA3">
            <w:pPr>
              <w:jc w:val="right"/>
              <w:rPr>
                <w:rFonts w:ascii="Times New Roman" w:hAnsi="Times New Roman" w:cs="Times New Roman"/>
                <w:b/>
                <w:bCs/>
                <w:sz w:val="24"/>
                <w:szCs w:val="24"/>
              </w:rPr>
            </w:pPr>
          </w:p>
        </w:tc>
      </w:tr>
      <w:tr w:rsidR="00062FA3" w:rsidRPr="00062FA3" w14:paraId="36A521B3" w14:textId="77777777" w:rsidTr="00062FA3">
        <w:tc>
          <w:tcPr>
            <w:tcW w:w="7668" w:type="dxa"/>
            <w:hideMark/>
          </w:tcPr>
          <w:p w14:paraId="5AEEFA5A"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wpływy z rozliczeń/zwrotów z lat ubiegłych </w:t>
            </w:r>
          </w:p>
        </w:tc>
        <w:tc>
          <w:tcPr>
            <w:tcW w:w="1980" w:type="dxa"/>
            <w:hideMark/>
          </w:tcPr>
          <w:p w14:paraId="1D072863"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5.270 zł</w:t>
            </w:r>
          </w:p>
        </w:tc>
      </w:tr>
      <w:tr w:rsidR="00062FA3" w:rsidRPr="00062FA3" w14:paraId="54D9D6F5" w14:textId="77777777" w:rsidTr="00062FA3">
        <w:tc>
          <w:tcPr>
            <w:tcW w:w="7668" w:type="dxa"/>
            <w:hideMark/>
          </w:tcPr>
          <w:p w14:paraId="780AB1A8"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wpływy z usług</w:t>
            </w:r>
          </w:p>
        </w:tc>
        <w:tc>
          <w:tcPr>
            <w:tcW w:w="1980" w:type="dxa"/>
            <w:hideMark/>
          </w:tcPr>
          <w:p w14:paraId="4D4E6DD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5.600 zł</w:t>
            </w:r>
          </w:p>
        </w:tc>
      </w:tr>
    </w:tbl>
    <w:p w14:paraId="44E7BDBA" w14:textId="782CE36C" w:rsidR="00062FA3" w:rsidRPr="00062FA3" w:rsidRDefault="00062FA3" w:rsidP="000D4A71">
      <w:pPr>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855 „Rodzina”  kwota 3.472.875 zł.</w:t>
      </w:r>
    </w:p>
    <w:p w14:paraId="09666470"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Na powyższą kwotę składają się:</w:t>
      </w:r>
    </w:p>
    <w:tbl>
      <w:tblPr>
        <w:tblW w:w="9648" w:type="dxa"/>
        <w:tblLook w:val="01E0" w:firstRow="1" w:lastRow="1" w:firstColumn="1" w:lastColumn="1" w:noHBand="0" w:noVBand="0"/>
      </w:tblPr>
      <w:tblGrid>
        <w:gridCol w:w="7668"/>
        <w:gridCol w:w="1980"/>
      </w:tblGrid>
      <w:tr w:rsidR="00062FA3" w:rsidRPr="00062FA3" w14:paraId="63A6A520" w14:textId="77777777" w:rsidTr="00062FA3">
        <w:tc>
          <w:tcPr>
            <w:tcW w:w="7668" w:type="dxa"/>
            <w:hideMark/>
          </w:tcPr>
          <w:p w14:paraId="3827C453"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dotacja celowa z budżetu państwa na wypłatę świadczeń rodzinnych, świadczeń z funduszu alimentacyjnego oraz składek na ubezpieczenie emerytalne i rentowe z ubezpieczenia społecznego  </w:t>
            </w:r>
          </w:p>
        </w:tc>
        <w:tc>
          <w:tcPr>
            <w:tcW w:w="1980" w:type="dxa"/>
            <w:hideMark/>
          </w:tcPr>
          <w:p w14:paraId="68A3815C"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3.354.611 zł</w:t>
            </w:r>
          </w:p>
        </w:tc>
      </w:tr>
      <w:tr w:rsidR="00062FA3" w:rsidRPr="00062FA3" w14:paraId="0E8538AC" w14:textId="77777777" w:rsidTr="00062FA3">
        <w:tc>
          <w:tcPr>
            <w:tcW w:w="7668" w:type="dxa"/>
            <w:hideMark/>
          </w:tcPr>
          <w:p w14:paraId="0B199C63"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dotacje celowa z budżetu państwa na opłacanie i refundacje składek na ubezpieczenie zdrowotne za osoby uprawnione </w:t>
            </w:r>
          </w:p>
        </w:tc>
        <w:tc>
          <w:tcPr>
            <w:tcW w:w="1980" w:type="dxa"/>
            <w:hideMark/>
          </w:tcPr>
          <w:p w14:paraId="70913AA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96.164 zł</w:t>
            </w:r>
          </w:p>
        </w:tc>
      </w:tr>
      <w:tr w:rsidR="00062FA3" w:rsidRPr="00062FA3" w14:paraId="41FC4AC8" w14:textId="77777777" w:rsidTr="00062FA3">
        <w:tc>
          <w:tcPr>
            <w:tcW w:w="7668" w:type="dxa"/>
            <w:hideMark/>
          </w:tcPr>
          <w:p w14:paraId="27DBE3F2"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wpływy z rozliczeń/zwrotów z lat ubiegłych </w:t>
            </w:r>
          </w:p>
        </w:tc>
        <w:tc>
          <w:tcPr>
            <w:tcW w:w="1980" w:type="dxa"/>
            <w:hideMark/>
          </w:tcPr>
          <w:p w14:paraId="39C47D0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20.000 zł</w:t>
            </w:r>
          </w:p>
        </w:tc>
      </w:tr>
      <w:tr w:rsidR="00062FA3" w:rsidRPr="00062FA3" w14:paraId="3D20B74B" w14:textId="77777777" w:rsidTr="00062FA3">
        <w:tc>
          <w:tcPr>
            <w:tcW w:w="7668" w:type="dxa"/>
            <w:hideMark/>
          </w:tcPr>
          <w:p w14:paraId="06CDB613"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wpływy z pozostałych odsetek</w:t>
            </w:r>
          </w:p>
        </w:tc>
        <w:tc>
          <w:tcPr>
            <w:tcW w:w="1980" w:type="dxa"/>
            <w:hideMark/>
          </w:tcPr>
          <w:p w14:paraId="1CCE9B18"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2.000 zł</w:t>
            </w:r>
          </w:p>
        </w:tc>
      </w:tr>
      <w:tr w:rsidR="00062FA3" w:rsidRPr="00062FA3" w14:paraId="180ECF9E" w14:textId="77777777" w:rsidTr="00062FA3">
        <w:tc>
          <w:tcPr>
            <w:tcW w:w="7668" w:type="dxa"/>
            <w:hideMark/>
          </w:tcPr>
          <w:p w14:paraId="2B248E57"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wpływy z różnych opłat</w:t>
            </w:r>
          </w:p>
        </w:tc>
        <w:tc>
          <w:tcPr>
            <w:tcW w:w="1980" w:type="dxa"/>
            <w:hideMark/>
          </w:tcPr>
          <w:p w14:paraId="34756E2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 zł</w:t>
            </w:r>
          </w:p>
        </w:tc>
      </w:tr>
    </w:tbl>
    <w:p w14:paraId="7C77A4AB" w14:textId="6D1D949A" w:rsidR="00062FA3" w:rsidRPr="00062FA3" w:rsidRDefault="00062FA3" w:rsidP="000D4A71">
      <w:pPr>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900 „Gospodarka komunalna i ochrona środowiska” kwota  764.400 zł </w:t>
      </w:r>
      <w:r w:rsidRPr="00062FA3">
        <w:rPr>
          <w:rFonts w:ascii="Times New Roman" w:hAnsi="Times New Roman" w:cs="Times New Roman"/>
          <w:b/>
          <w:bCs/>
          <w:sz w:val="24"/>
          <w:szCs w:val="24"/>
        </w:rPr>
        <w:t xml:space="preserve"> </w:t>
      </w:r>
    </w:p>
    <w:p w14:paraId="14F52D0F"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Powyższą kwotę dochodów  planuje się uzyskać  tytułu:</w:t>
      </w:r>
    </w:p>
    <w:tbl>
      <w:tblPr>
        <w:tblW w:w="9648" w:type="dxa"/>
        <w:tblLook w:val="01E0" w:firstRow="1" w:lastRow="1" w:firstColumn="1" w:lastColumn="1" w:noHBand="0" w:noVBand="0"/>
      </w:tblPr>
      <w:tblGrid>
        <w:gridCol w:w="7668"/>
        <w:gridCol w:w="1980"/>
      </w:tblGrid>
      <w:tr w:rsidR="00062FA3" w:rsidRPr="00062FA3" w14:paraId="70E38955" w14:textId="77777777" w:rsidTr="00062FA3">
        <w:tc>
          <w:tcPr>
            <w:tcW w:w="7668" w:type="dxa"/>
            <w:hideMark/>
          </w:tcPr>
          <w:p w14:paraId="1CCE5285"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wpływów z opłat z tytułu gospodarki odpadami komunalnymi</w:t>
            </w:r>
          </w:p>
        </w:tc>
        <w:tc>
          <w:tcPr>
            <w:tcW w:w="1980" w:type="dxa"/>
            <w:hideMark/>
          </w:tcPr>
          <w:p w14:paraId="3240896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720.000  zł</w:t>
            </w:r>
          </w:p>
        </w:tc>
      </w:tr>
      <w:tr w:rsidR="00062FA3" w:rsidRPr="00062FA3" w14:paraId="36EC0FFC" w14:textId="77777777" w:rsidTr="00062FA3">
        <w:tc>
          <w:tcPr>
            <w:tcW w:w="7668" w:type="dxa"/>
            <w:hideMark/>
          </w:tcPr>
          <w:p w14:paraId="64187112"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wpływów z tytułu kosztów egzekucyjnych, opłaty komorniczej, kosztów upomnień i odsetek od nieterminowych wpłat z tytułu opłat</w:t>
            </w:r>
          </w:p>
        </w:tc>
        <w:tc>
          <w:tcPr>
            <w:tcW w:w="1980" w:type="dxa"/>
          </w:tcPr>
          <w:p w14:paraId="18B6AEA9" w14:textId="77777777" w:rsidR="00062FA3" w:rsidRPr="00062FA3" w:rsidRDefault="00062FA3">
            <w:pPr>
              <w:jc w:val="right"/>
              <w:rPr>
                <w:rFonts w:ascii="Times New Roman" w:hAnsi="Times New Roman" w:cs="Times New Roman"/>
                <w:b/>
                <w:bCs/>
                <w:sz w:val="24"/>
                <w:szCs w:val="24"/>
              </w:rPr>
            </w:pPr>
          </w:p>
          <w:p w14:paraId="33574B2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8.400 zł</w:t>
            </w:r>
          </w:p>
        </w:tc>
      </w:tr>
      <w:tr w:rsidR="00062FA3" w:rsidRPr="00062FA3" w14:paraId="096B693D" w14:textId="77777777" w:rsidTr="00062FA3">
        <w:trPr>
          <w:trHeight w:val="80"/>
        </w:trPr>
        <w:tc>
          <w:tcPr>
            <w:tcW w:w="7668" w:type="dxa"/>
            <w:hideMark/>
          </w:tcPr>
          <w:p w14:paraId="192DFC15"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bookmarkStart w:id="6" w:name="_Hlk150161176"/>
            <w:r w:rsidRPr="00062FA3">
              <w:rPr>
                <w:rFonts w:ascii="Times New Roman" w:hAnsi="Times New Roman" w:cs="Times New Roman"/>
                <w:b/>
                <w:bCs/>
                <w:sz w:val="24"/>
                <w:szCs w:val="24"/>
              </w:rPr>
              <w:t xml:space="preserve">wpływów związanych z gromadzeniem środków z opłat i kar za korzystanie ze środowiska </w:t>
            </w:r>
          </w:p>
        </w:tc>
        <w:tc>
          <w:tcPr>
            <w:tcW w:w="1980" w:type="dxa"/>
            <w:hideMark/>
          </w:tcPr>
          <w:p w14:paraId="142C7AB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1.000 zł</w:t>
            </w:r>
          </w:p>
        </w:tc>
      </w:tr>
      <w:tr w:rsidR="00062FA3" w:rsidRPr="00062FA3" w14:paraId="23130103" w14:textId="77777777" w:rsidTr="00062FA3">
        <w:trPr>
          <w:trHeight w:val="80"/>
        </w:trPr>
        <w:tc>
          <w:tcPr>
            <w:tcW w:w="7668" w:type="dxa"/>
            <w:hideMark/>
          </w:tcPr>
          <w:p w14:paraId="78B0FE95"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kontynuacji programu „CZYSTE POWIETEZE”</w:t>
            </w:r>
          </w:p>
        </w:tc>
        <w:tc>
          <w:tcPr>
            <w:tcW w:w="1980" w:type="dxa"/>
            <w:hideMark/>
          </w:tcPr>
          <w:p w14:paraId="39238786"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35.000 zł</w:t>
            </w:r>
          </w:p>
        </w:tc>
      </w:tr>
    </w:tbl>
    <w:bookmarkEnd w:id="6"/>
    <w:p w14:paraId="672AA82D" w14:textId="22DAC737" w:rsidR="00062FA3" w:rsidRPr="00062FA3" w:rsidRDefault="00062FA3" w:rsidP="000D4A71">
      <w:pPr>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921 „Kultura i ochrona dziedzictwa narodowego” kwota  3.550.550 zł </w:t>
      </w:r>
      <w:r w:rsidRPr="00062FA3">
        <w:rPr>
          <w:rFonts w:ascii="Times New Roman" w:hAnsi="Times New Roman" w:cs="Times New Roman"/>
          <w:b/>
          <w:bCs/>
          <w:sz w:val="24"/>
          <w:szCs w:val="24"/>
        </w:rPr>
        <w:t xml:space="preserve"> </w:t>
      </w:r>
    </w:p>
    <w:p w14:paraId="6A82C3C6"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Na powyższą kwotę składają się:</w:t>
      </w:r>
    </w:p>
    <w:tbl>
      <w:tblPr>
        <w:tblW w:w="9648" w:type="dxa"/>
        <w:tblLook w:val="01E0" w:firstRow="1" w:lastRow="1" w:firstColumn="1" w:lastColumn="1" w:noHBand="0" w:noVBand="0"/>
      </w:tblPr>
      <w:tblGrid>
        <w:gridCol w:w="7668"/>
        <w:gridCol w:w="1980"/>
      </w:tblGrid>
      <w:tr w:rsidR="00062FA3" w:rsidRPr="00062FA3" w14:paraId="5E08ACDA" w14:textId="77777777" w:rsidTr="00062FA3">
        <w:trPr>
          <w:trHeight w:val="80"/>
        </w:trPr>
        <w:tc>
          <w:tcPr>
            <w:tcW w:w="7668" w:type="dxa"/>
            <w:hideMark/>
          </w:tcPr>
          <w:p w14:paraId="359D85AE"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bookmarkStart w:id="7" w:name="_Hlk150161465"/>
            <w:r w:rsidRPr="00062FA3">
              <w:rPr>
                <w:rFonts w:ascii="Times New Roman" w:hAnsi="Times New Roman" w:cs="Times New Roman"/>
                <w:b/>
                <w:bCs/>
                <w:sz w:val="24"/>
                <w:szCs w:val="24"/>
              </w:rPr>
              <w:t xml:space="preserve">środki z Rządowego Funduszu Polski Ład: Program Inwestycji Strategicznych </w:t>
            </w:r>
          </w:p>
        </w:tc>
        <w:tc>
          <w:tcPr>
            <w:tcW w:w="1980" w:type="dxa"/>
            <w:hideMark/>
          </w:tcPr>
          <w:p w14:paraId="771E3CA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2.447.550 zł</w:t>
            </w:r>
          </w:p>
        </w:tc>
      </w:tr>
      <w:tr w:rsidR="00062FA3" w:rsidRPr="00062FA3" w14:paraId="7B72A030" w14:textId="77777777" w:rsidTr="00062FA3">
        <w:trPr>
          <w:trHeight w:val="80"/>
        </w:trPr>
        <w:tc>
          <w:tcPr>
            <w:tcW w:w="7668" w:type="dxa"/>
            <w:hideMark/>
          </w:tcPr>
          <w:p w14:paraId="0DDC023D"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środki z Funduszu Przeciwdziałania COVID-19</w:t>
            </w:r>
          </w:p>
        </w:tc>
        <w:tc>
          <w:tcPr>
            <w:tcW w:w="1980" w:type="dxa"/>
            <w:hideMark/>
          </w:tcPr>
          <w:p w14:paraId="4C4E85D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1.078.000 zł</w:t>
            </w:r>
          </w:p>
        </w:tc>
        <w:bookmarkEnd w:id="7"/>
      </w:tr>
      <w:tr w:rsidR="00062FA3" w:rsidRPr="00062FA3" w14:paraId="464DB4EA" w14:textId="77777777" w:rsidTr="00062FA3">
        <w:trPr>
          <w:trHeight w:val="80"/>
        </w:trPr>
        <w:tc>
          <w:tcPr>
            <w:tcW w:w="7668" w:type="dxa"/>
            <w:hideMark/>
          </w:tcPr>
          <w:p w14:paraId="77784C04"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dochody za wynajem świetlic wiejskich</w:t>
            </w:r>
          </w:p>
        </w:tc>
        <w:tc>
          <w:tcPr>
            <w:tcW w:w="1980" w:type="dxa"/>
            <w:hideMark/>
          </w:tcPr>
          <w:p w14:paraId="5D093BF3"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25.000 zł</w:t>
            </w:r>
          </w:p>
        </w:tc>
      </w:tr>
    </w:tbl>
    <w:p w14:paraId="4282B00D" w14:textId="77777777" w:rsidR="00062FA3" w:rsidRPr="00062FA3" w:rsidRDefault="00062FA3" w:rsidP="000D4A71">
      <w:pPr>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926 „Kultura fizyczna” kwota  1.961.000 zł </w:t>
      </w:r>
      <w:r w:rsidRPr="00062FA3">
        <w:rPr>
          <w:rFonts w:ascii="Times New Roman" w:hAnsi="Times New Roman" w:cs="Times New Roman"/>
          <w:b/>
          <w:bCs/>
          <w:sz w:val="24"/>
          <w:szCs w:val="24"/>
        </w:rPr>
        <w:t xml:space="preserve"> </w:t>
      </w:r>
    </w:p>
    <w:p w14:paraId="2B79E9E2" w14:textId="3E1958C8" w:rsidR="00062FA3" w:rsidRPr="000325C1" w:rsidRDefault="00062FA3" w:rsidP="000D4A71">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Planowane dochody stanowią: </w:t>
      </w:r>
    </w:p>
    <w:tbl>
      <w:tblPr>
        <w:tblW w:w="9648" w:type="dxa"/>
        <w:tblLook w:val="01E0" w:firstRow="1" w:lastRow="1" w:firstColumn="1" w:lastColumn="1" w:noHBand="0" w:noVBand="0"/>
      </w:tblPr>
      <w:tblGrid>
        <w:gridCol w:w="7668"/>
        <w:gridCol w:w="1980"/>
      </w:tblGrid>
      <w:tr w:rsidR="00062FA3" w:rsidRPr="00062FA3" w14:paraId="37CDC5CF" w14:textId="77777777" w:rsidTr="00062FA3">
        <w:trPr>
          <w:trHeight w:val="80"/>
        </w:trPr>
        <w:tc>
          <w:tcPr>
            <w:tcW w:w="7668" w:type="dxa"/>
            <w:hideMark/>
          </w:tcPr>
          <w:p w14:paraId="7F0E5705"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 xml:space="preserve">środki z Rządowego Funduszu Polski Ład: Program Inwestycji Strategicznych </w:t>
            </w:r>
          </w:p>
        </w:tc>
        <w:tc>
          <w:tcPr>
            <w:tcW w:w="1980" w:type="dxa"/>
            <w:hideMark/>
          </w:tcPr>
          <w:p w14:paraId="642D457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1.960.000 zł</w:t>
            </w:r>
          </w:p>
        </w:tc>
      </w:tr>
      <w:tr w:rsidR="00062FA3" w:rsidRPr="00062FA3" w14:paraId="1274A6CA" w14:textId="77777777" w:rsidTr="00062FA3">
        <w:trPr>
          <w:trHeight w:val="80"/>
        </w:trPr>
        <w:tc>
          <w:tcPr>
            <w:tcW w:w="7668" w:type="dxa"/>
            <w:hideMark/>
          </w:tcPr>
          <w:p w14:paraId="6C2A7428"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wpływy za wynajem sali gimnastycznej w Zwierznie</w:t>
            </w:r>
          </w:p>
        </w:tc>
        <w:tc>
          <w:tcPr>
            <w:tcW w:w="1980" w:type="dxa"/>
            <w:hideMark/>
          </w:tcPr>
          <w:p w14:paraId="33B71A31"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1.000 zł</w:t>
            </w:r>
          </w:p>
        </w:tc>
      </w:tr>
    </w:tbl>
    <w:p w14:paraId="21F7FF18" w14:textId="77777777" w:rsidR="00062FA3" w:rsidRPr="00062FA3" w:rsidRDefault="00062FA3" w:rsidP="000D4A71">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Planowane wydatki na rok 2025 w wysokości  42.661.080,10 zł </w:t>
      </w:r>
    </w:p>
    <w:p w14:paraId="5FB7FD88" w14:textId="6D6FB54A"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obejmują:</w:t>
      </w:r>
    </w:p>
    <w:p w14:paraId="2884CFE4" w14:textId="718AC068" w:rsidR="00062FA3" w:rsidRPr="00062FA3" w:rsidRDefault="00062FA3" w:rsidP="000325C1">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1/ wydatki bieżące w wysokości 26.212.036,88 zł, z tego na:</w:t>
      </w:r>
    </w:p>
    <w:p w14:paraId="0A2832A7"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xml:space="preserve">- wynagrodzenia i składki od nich naliczane           - 12.542.071,95 zł, </w:t>
      </w:r>
    </w:p>
    <w:p w14:paraId="432BD575"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wydatki związane z realizacją zadań statutowych -   6.936.521,00 zł,</w:t>
      </w:r>
    </w:p>
    <w:p w14:paraId="03A8CA77"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wydatki na programy finansowane z udziałem      -      592.346,93 zł,</w:t>
      </w:r>
    </w:p>
    <w:p w14:paraId="7D6BEC5A"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xml:space="preserve">  środków, o których mowa w art.5 ust.1 pkt 2 i 3</w:t>
      </w:r>
    </w:p>
    <w:p w14:paraId="30573095"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dotacje na realizacje zadań bieżących                    -      811.647,00 zł,</w:t>
      </w:r>
    </w:p>
    <w:p w14:paraId="1BEF8F96" w14:textId="77777777" w:rsidR="00062FA3" w:rsidRPr="00062FA3" w:rsidRDefault="00062FA3" w:rsidP="00062FA3">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000000"/>
          <w:sz w:val="24"/>
          <w:szCs w:val="24"/>
        </w:rPr>
      </w:pPr>
      <w:r w:rsidRPr="00062FA3">
        <w:rPr>
          <w:rFonts w:ascii="Times New Roman" w:hAnsi="Times New Roman" w:cs="Times New Roman"/>
          <w:b/>
          <w:bCs/>
          <w:color w:val="000000"/>
          <w:sz w:val="24"/>
          <w:szCs w:val="24"/>
        </w:rPr>
        <w:t>- wypłatę świadczeń na rzecz osób fizycznych        -   5.089.450,00 zł,</w:t>
      </w:r>
    </w:p>
    <w:p w14:paraId="2BD04196" w14:textId="73043E9A" w:rsidR="00062FA3" w:rsidRPr="000325C1" w:rsidRDefault="00062FA3" w:rsidP="000325C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Times New Roman" w:hAnsi="Times New Roman" w:cs="Times New Roman"/>
          <w:b/>
          <w:bCs/>
          <w:color w:val="FF0000"/>
          <w:sz w:val="24"/>
          <w:szCs w:val="24"/>
        </w:rPr>
      </w:pPr>
      <w:r w:rsidRPr="00062FA3">
        <w:rPr>
          <w:rFonts w:ascii="Times New Roman" w:hAnsi="Times New Roman" w:cs="Times New Roman"/>
          <w:b/>
          <w:bCs/>
          <w:color w:val="000000"/>
          <w:sz w:val="24"/>
          <w:szCs w:val="24"/>
        </w:rPr>
        <w:t>- obsługę długu                                                         -      240.000,00 zł.</w:t>
      </w:r>
    </w:p>
    <w:p w14:paraId="3C1125A3" w14:textId="04E29EA6" w:rsidR="00062FA3" w:rsidRPr="000325C1" w:rsidRDefault="00062FA3" w:rsidP="000325C1">
      <w:pPr>
        <w:ind w:left="-180"/>
        <w:jc w:val="both"/>
        <w:rPr>
          <w:rFonts w:ascii="Times New Roman" w:hAnsi="Times New Roman" w:cs="Times New Roman"/>
          <w:b/>
          <w:bCs/>
          <w:i/>
          <w:sz w:val="24"/>
          <w:szCs w:val="24"/>
        </w:rPr>
      </w:pPr>
      <w:r w:rsidRPr="00062FA3">
        <w:rPr>
          <w:rFonts w:ascii="Times New Roman" w:hAnsi="Times New Roman" w:cs="Times New Roman"/>
          <w:b/>
          <w:bCs/>
          <w:sz w:val="24"/>
          <w:szCs w:val="24"/>
        </w:rPr>
        <w:t xml:space="preserve">   2/ wydatki majątkowe 16.449.043,22 zł. </w:t>
      </w:r>
    </w:p>
    <w:p w14:paraId="78DDB7AD" w14:textId="77777777" w:rsidR="00062FA3" w:rsidRPr="00062FA3" w:rsidRDefault="00062FA3" w:rsidP="00062FA3">
      <w:pPr>
        <w:pStyle w:val="Tekstpodstawowywcity"/>
        <w:rPr>
          <w:rFonts w:cs="Times New Roman"/>
          <w:b/>
          <w:bCs/>
          <w:sz w:val="24"/>
          <w:szCs w:val="24"/>
        </w:rPr>
      </w:pPr>
    </w:p>
    <w:p w14:paraId="6CDC6367" w14:textId="77777777" w:rsidR="00062FA3" w:rsidRPr="00062FA3" w:rsidRDefault="00062FA3" w:rsidP="00062FA3">
      <w:pPr>
        <w:pStyle w:val="Tekstpodstawowywcity"/>
        <w:rPr>
          <w:rFonts w:cs="Times New Roman"/>
          <w:b/>
          <w:bCs/>
          <w:sz w:val="24"/>
          <w:szCs w:val="24"/>
        </w:rPr>
      </w:pPr>
      <w:r w:rsidRPr="00062FA3">
        <w:rPr>
          <w:rFonts w:cs="Times New Roman"/>
          <w:b/>
          <w:bCs/>
          <w:sz w:val="24"/>
          <w:szCs w:val="24"/>
        </w:rPr>
        <w:t>Wydatki obejmują n/w zadania :</w:t>
      </w:r>
    </w:p>
    <w:p w14:paraId="5DDE547C" w14:textId="77777777" w:rsidR="00062FA3" w:rsidRPr="00062FA3" w:rsidRDefault="00062FA3" w:rsidP="00062FA3">
      <w:pPr>
        <w:pStyle w:val="Tekstpodstawowywcity"/>
        <w:rPr>
          <w:rFonts w:cs="Times New Roman"/>
          <w:b/>
          <w:bCs/>
          <w:sz w:val="24"/>
          <w:szCs w:val="24"/>
        </w:rPr>
      </w:pPr>
    </w:p>
    <w:p w14:paraId="284A490C" w14:textId="04ECEDCC"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010 „Rolnictwo i łowiectwo” -  kwota 130.000 zł.</w:t>
      </w:r>
    </w:p>
    <w:p w14:paraId="44E10D87"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Środki finansowe zostaną przeznaczone na:</w:t>
      </w:r>
    </w:p>
    <w:p w14:paraId="08D0C86A" w14:textId="77777777" w:rsidR="00062FA3" w:rsidRPr="00062FA3" w:rsidRDefault="00062FA3" w:rsidP="00062FA3">
      <w:pPr>
        <w:numPr>
          <w:ilvl w:val="0"/>
          <w:numId w:val="3"/>
        </w:numPr>
        <w:spacing w:after="0" w:line="240" w:lineRule="auto"/>
        <w:ind w:left="426" w:hanging="284"/>
        <w:jc w:val="both"/>
        <w:rPr>
          <w:rFonts w:ascii="Times New Roman" w:hAnsi="Times New Roman" w:cs="Times New Roman"/>
          <w:b/>
          <w:bCs/>
          <w:sz w:val="24"/>
          <w:szCs w:val="24"/>
        </w:rPr>
      </w:pPr>
      <w:r w:rsidRPr="00062FA3">
        <w:rPr>
          <w:rFonts w:ascii="Times New Roman" w:hAnsi="Times New Roman" w:cs="Times New Roman"/>
          <w:b/>
          <w:bCs/>
          <w:sz w:val="24"/>
          <w:szCs w:val="24"/>
        </w:rPr>
        <w:t>obowiązkową  wpłatę na rzecz izby rolniczej w wysokości 2%</w:t>
      </w:r>
    </w:p>
    <w:p w14:paraId="4CA55237" w14:textId="77777777" w:rsidR="00062FA3" w:rsidRPr="00062FA3" w:rsidRDefault="00062FA3" w:rsidP="00062FA3">
      <w:pPr>
        <w:ind w:left="426"/>
        <w:jc w:val="both"/>
        <w:rPr>
          <w:rFonts w:ascii="Times New Roman" w:hAnsi="Times New Roman" w:cs="Times New Roman"/>
          <w:b/>
          <w:bCs/>
          <w:sz w:val="24"/>
          <w:szCs w:val="24"/>
        </w:rPr>
      </w:pPr>
      <w:r w:rsidRPr="00062FA3">
        <w:rPr>
          <w:rFonts w:ascii="Times New Roman" w:hAnsi="Times New Roman" w:cs="Times New Roman"/>
          <w:b/>
          <w:bCs/>
          <w:sz w:val="24"/>
          <w:szCs w:val="24"/>
        </w:rPr>
        <w:t>uzyskanych wpływów z podatku rolnego  oraz kwoty w wysokości  -   37.000 zł</w:t>
      </w:r>
    </w:p>
    <w:p w14:paraId="7D4FDB4C" w14:textId="77777777" w:rsidR="00062FA3" w:rsidRPr="00062FA3" w:rsidRDefault="00062FA3" w:rsidP="00062FA3">
      <w:pPr>
        <w:ind w:left="426"/>
        <w:jc w:val="both"/>
        <w:rPr>
          <w:rFonts w:ascii="Times New Roman" w:hAnsi="Times New Roman" w:cs="Times New Roman"/>
          <w:b/>
          <w:bCs/>
          <w:sz w:val="24"/>
          <w:szCs w:val="24"/>
        </w:rPr>
      </w:pPr>
      <w:r w:rsidRPr="00062FA3">
        <w:rPr>
          <w:rFonts w:ascii="Times New Roman" w:hAnsi="Times New Roman" w:cs="Times New Roman"/>
          <w:b/>
          <w:bCs/>
          <w:sz w:val="24"/>
          <w:szCs w:val="24"/>
        </w:rPr>
        <w:t>1,5% należnego podatku rolnego na rzecz wybranego przez</w:t>
      </w:r>
    </w:p>
    <w:p w14:paraId="7B9CF235" w14:textId="77777777" w:rsidR="00062FA3" w:rsidRPr="00062FA3" w:rsidRDefault="00062FA3" w:rsidP="00062FA3">
      <w:pPr>
        <w:ind w:left="426"/>
        <w:jc w:val="both"/>
        <w:rPr>
          <w:rFonts w:ascii="Times New Roman" w:hAnsi="Times New Roman" w:cs="Times New Roman"/>
          <w:b/>
          <w:bCs/>
          <w:sz w:val="24"/>
          <w:szCs w:val="24"/>
        </w:rPr>
      </w:pPr>
      <w:r w:rsidRPr="00062FA3">
        <w:rPr>
          <w:rFonts w:ascii="Times New Roman" w:hAnsi="Times New Roman" w:cs="Times New Roman"/>
          <w:b/>
          <w:bCs/>
          <w:sz w:val="24"/>
          <w:szCs w:val="24"/>
        </w:rPr>
        <w:t>podatnika podmiotu uprawnionego</w:t>
      </w:r>
    </w:p>
    <w:p w14:paraId="4F04E858" w14:textId="77777777" w:rsidR="00062FA3" w:rsidRPr="00062FA3" w:rsidRDefault="00062FA3" w:rsidP="00062FA3">
      <w:pPr>
        <w:numPr>
          <w:ilvl w:val="0"/>
          <w:numId w:val="3"/>
        </w:numPr>
        <w:spacing w:after="0" w:line="240" w:lineRule="auto"/>
        <w:ind w:left="426" w:hanging="284"/>
        <w:rPr>
          <w:rFonts w:ascii="Times New Roman" w:hAnsi="Times New Roman" w:cs="Times New Roman"/>
          <w:b/>
          <w:bCs/>
          <w:sz w:val="24"/>
          <w:szCs w:val="24"/>
        </w:rPr>
      </w:pPr>
      <w:r w:rsidRPr="00062FA3">
        <w:rPr>
          <w:rFonts w:ascii="Times New Roman" w:hAnsi="Times New Roman" w:cs="Times New Roman"/>
          <w:b/>
          <w:bCs/>
          <w:sz w:val="24"/>
          <w:szCs w:val="24"/>
        </w:rPr>
        <w:t>konserwację rowów szczegółowych stanowiących własność gminy   -  23.000 zł,</w:t>
      </w:r>
    </w:p>
    <w:p w14:paraId="0A525303" w14:textId="77777777" w:rsidR="00062FA3" w:rsidRPr="00062FA3" w:rsidRDefault="00062FA3" w:rsidP="00062FA3">
      <w:pPr>
        <w:numPr>
          <w:ilvl w:val="0"/>
          <w:numId w:val="3"/>
        </w:numPr>
        <w:spacing w:after="0" w:line="240" w:lineRule="auto"/>
        <w:ind w:left="426" w:hanging="284"/>
        <w:rPr>
          <w:rFonts w:ascii="Times New Roman" w:hAnsi="Times New Roman" w:cs="Times New Roman"/>
          <w:b/>
          <w:bCs/>
          <w:sz w:val="24"/>
          <w:szCs w:val="24"/>
        </w:rPr>
      </w:pPr>
      <w:r w:rsidRPr="00062FA3">
        <w:rPr>
          <w:rFonts w:ascii="Times New Roman" w:hAnsi="Times New Roman" w:cs="Times New Roman"/>
          <w:b/>
          <w:bCs/>
          <w:sz w:val="24"/>
          <w:szCs w:val="24"/>
        </w:rPr>
        <w:t>dofinansowanie do budowy przydomowych oczyszczalni ścieków    -   60.000 zł.</w:t>
      </w:r>
    </w:p>
    <w:p w14:paraId="134741CE" w14:textId="77777777" w:rsidR="00062FA3" w:rsidRPr="00062FA3" w:rsidRDefault="00062FA3" w:rsidP="00062FA3">
      <w:pPr>
        <w:numPr>
          <w:ilvl w:val="0"/>
          <w:numId w:val="3"/>
        </w:numPr>
        <w:spacing w:after="0" w:line="240" w:lineRule="auto"/>
        <w:ind w:left="426" w:hanging="284"/>
        <w:rPr>
          <w:rFonts w:ascii="Times New Roman" w:hAnsi="Times New Roman" w:cs="Times New Roman"/>
          <w:b/>
          <w:bCs/>
          <w:sz w:val="24"/>
          <w:szCs w:val="24"/>
        </w:rPr>
      </w:pPr>
      <w:r w:rsidRPr="00062FA3">
        <w:rPr>
          <w:rFonts w:ascii="Times New Roman" w:hAnsi="Times New Roman" w:cs="Times New Roman"/>
          <w:b/>
          <w:bCs/>
          <w:sz w:val="24"/>
          <w:szCs w:val="24"/>
        </w:rPr>
        <w:t>zakup materiałów do melioracji                                                           -   10.000 zł</w:t>
      </w:r>
    </w:p>
    <w:p w14:paraId="30148FE3" w14:textId="00832467" w:rsidR="00062FA3" w:rsidRPr="000325C1" w:rsidRDefault="00062FA3" w:rsidP="000325C1">
      <w:pPr>
        <w:ind w:left="-180"/>
        <w:jc w:val="both"/>
        <w:rPr>
          <w:rFonts w:ascii="Times New Roman" w:hAnsi="Times New Roman" w:cs="Times New Roman"/>
          <w:b/>
          <w:bCs/>
          <w:sz w:val="24"/>
          <w:szCs w:val="24"/>
          <w:highlight w:val="yellow"/>
        </w:rPr>
      </w:pPr>
      <w:r w:rsidRPr="00062FA3">
        <w:rPr>
          <w:rFonts w:ascii="Times New Roman" w:hAnsi="Times New Roman" w:cs="Times New Roman"/>
          <w:b/>
          <w:bCs/>
          <w:sz w:val="24"/>
          <w:szCs w:val="24"/>
          <w:highlight w:val="yellow"/>
        </w:rPr>
        <w:t xml:space="preserve">                      </w:t>
      </w:r>
    </w:p>
    <w:p w14:paraId="0FBBE426" w14:textId="42183C10" w:rsidR="00062FA3" w:rsidRPr="00062FA3" w:rsidRDefault="00062FA3" w:rsidP="000325C1">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600 „Transport i łączność” kwota 10.696.693,22 zł.</w:t>
      </w:r>
    </w:p>
    <w:p w14:paraId="362C37EF"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Z powyższej kwoty:</w:t>
      </w:r>
    </w:p>
    <w:p w14:paraId="596A9328" w14:textId="77777777" w:rsidR="00062FA3" w:rsidRPr="00062FA3" w:rsidRDefault="00062FA3" w:rsidP="00062FA3">
      <w:pPr>
        <w:numPr>
          <w:ilvl w:val="0"/>
          <w:numId w:val="4"/>
        </w:numPr>
        <w:spacing w:after="0" w:line="240" w:lineRule="auto"/>
        <w:ind w:left="426" w:hanging="284"/>
        <w:jc w:val="both"/>
        <w:rPr>
          <w:rFonts w:ascii="Times New Roman" w:hAnsi="Times New Roman" w:cs="Times New Roman"/>
          <w:b/>
          <w:bCs/>
          <w:i/>
          <w:iCs/>
          <w:sz w:val="24"/>
          <w:szCs w:val="24"/>
        </w:rPr>
      </w:pPr>
      <w:r w:rsidRPr="00062FA3">
        <w:rPr>
          <w:rFonts w:ascii="Times New Roman" w:hAnsi="Times New Roman" w:cs="Times New Roman"/>
          <w:b/>
          <w:bCs/>
          <w:sz w:val="24"/>
          <w:szCs w:val="24"/>
        </w:rPr>
        <w:t xml:space="preserve">9.568.493,22 zł przeznacza się na </w:t>
      </w:r>
      <w:r w:rsidRPr="00062FA3">
        <w:rPr>
          <w:rFonts w:ascii="Times New Roman" w:hAnsi="Times New Roman" w:cs="Times New Roman"/>
          <w:b/>
          <w:bCs/>
          <w:i/>
          <w:iCs/>
          <w:sz w:val="24"/>
          <w:szCs w:val="24"/>
        </w:rPr>
        <w:t>Remont dróg gminnych w gminie Markusy</w:t>
      </w:r>
      <w:r w:rsidRPr="00062FA3">
        <w:rPr>
          <w:rFonts w:ascii="Times New Roman" w:hAnsi="Times New Roman" w:cs="Times New Roman"/>
          <w:b/>
          <w:bCs/>
          <w:sz w:val="24"/>
          <w:szCs w:val="24"/>
        </w:rPr>
        <w:t xml:space="preserve"> , w tym środki z Rządowego Funduszu Polski Ład: Program Inwestycji Strategicznych w wysokości 9.478.493,22 zł. Pozostałą kwotę tj. 90.000 zł stanowią środki własne budżetu gminy. </w:t>
      </w:r>
      <w:bookmarkStart w:id="8" w:name="_Hlk150162856"/>
    </w:p>
    <w:bookmarkEnd w:id="8"/>
    <w:p w14:paraId="689C3C5F" w14:textId="77777777" w:rsidR="00062FA3" w:rsidRPr="00062FA3" w:rsidRDefault="00062FA3" w:rsidP="00062FA3">
      <w:pPr>
        <w:numPr>
          <w:ilvl w:val="0"/>
          <w:numId w:val="4"/>
        </w:numPr>
        <w:spacing w:after="0" w:line="240" w:lineRule="auto"/>
        <w:ind w:left="426" w:hanging="284"/>
        <w:jc w:val="both"/>
        <w:rPr>
          <w:rFonts w:ascii="Times New Roman" w:hAnsi="Times New Roman" w:cs="Times New Roman"/>
          <w:b/>
          <w:bCs/>
          <w:sz w:val="24"/>
          <w:szCs w:val="24"/>
        </w:rPr>
      </w:pPr>
      <w:r w:rsidRPr="00062FA3">
        <w:rPr>
          <w:rFonts w:ascii="Times New Roman" w:hAnsi="Times New Roman" w:cs="Times New Roman"/>
          <w:b/>
          <w:bCs/>
          <w:sz w:val="24"/>
          <w:szCs w:val="24"/>
        </w:rPr>
        <w:t>600.000 zł przeznacza się na pomoc finansową w formie dotacji celowej dla Powiatu Elbląskiego na dofinansowanie remontu drogi powiatowej na odcinku Wiśniewo – Kępniewo.</w:t>
      </w:r>
    </w:p>
    <w:p w14:paraId="4CC4F65B" w14:textId="77777777" w:rsidR="00062FA3" w:rsidRPr="00062FA3" w:rsidRDefault="00062FA3" w:rsidP="00062FA3">
      <w:pPr>
        <w:numPr>
          <w:ilvl w:val="0"/>
          <w:numId w:val="4"/>
        </w:numPr>
        <w:spacing w:after="0" w:line="240" w:lineRule="auto"/>
        <w:ind w:left="426" w:hanging="284"/>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dofinansowanie do przewozów autobusowych o charakterze użyteczności publicznej w 2025 r. – 350.000 zł, </w:t>
      </w:r>
    </w:p>
    <w:p w14:paraId="5FA19D7F" w14:textId="228C7146"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Pozostałe środki tj. kwota 178.200 zł zostanie przeznaczona na remonty i utrzymanie dróg  publicznych gminnych. </w:t>
      </w:r>
    </w:p>
    <w:p w14:paraId="525CAC46" w14:textId="00E2525D"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700 „Gospodarka mieszkaniowa” kwota 657.850 zł.</w:t>
      </w:r>
    </w:p>
    <w:p w14:paraId="4849DF42"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Powyższą kwotę planuje się przeznaczyć na: </w:t>
      </w:r>
    </w:p>
    <w:tbl>
      <w:tblPr>
        <w:tblW w:w="0" w:type="auto"/>
        <w:tblInd w:w="-180" w:type="dxa"/>
        <w:tblLook w:val="04A0" w:firstRow="1" w:lastRow="0" w:firstColumn="1" w:lastColumn="0" w:noHBand="0" w:noVBand="1"/>
      </w:tblPr>
      <w:tblGrid>
        <w:gridCol w:w="7340"/>
        <w:gridCol w:w="410"/>
        <w:gridCol w:w="1502"/>
      </w:tblGrid>
      <w:tr w:rsidR="00062FA3" w:rsidRPr="00062FA3" w14:paraId="00412813" w14:textId="77777777" w:rsidTr="00062FA3">
        <w:tc>
          <w:tcPr>
            <w:tcW w:w="7943" w:type="dxa"/>
            <w:hideMark/>
          </w:tcPr>
          <w:p w14:paraId="5506BB0C"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wydatki związane z pracami geodezyjnymi i kartograficznymi tj. podział działek i wycenę nieruchomości w celu przygotowania mienia komunalnego do sprzedaży oraz opłaty z tytułu wpisu w Księgach Wieczystych</w:t>
            </w:r>
          </w:p>
        </w:tc>
        <w:tc>
          <w:tcPr>
            <w:tcW w:w="425" w:type="dxa"/>
            <w:hideMark/>
          </w:tcPr>
          <w:p w14:paraId="7E428D8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w:t>
            </w:r>
          </w:p>
        </w:tc>
        <w:tc>
          <w:tcPr>
            <w:tcW w:w="1568" w:type="dxa"/>
            <w:hideMark/>
          </w:tcPr>
          <w:p w14:paraId="5A3D646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53.000 zł,</w:t>
            </w:r>
          </w:p>
        </w:tc>
      </w:tr>
      <w:tr w:rsidR="00062FA3" w:rsidRPr="00062FA3" w14:paraId="5DBAE0DD" w14:textId="77777777" w:rsidTr="00062FA3">
        <w:tc>
          <w:tcPr>
            <w:tcW w:w="7943" w:type="dxa"/>
            <w:hideMark/>
          </w:tcPr>
          <w:p w14:paraId="5EAB08EA"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wymianę poszycia dachowego i malowanie elewacji świetlicy wiejskiej, filii bibliotecznej i remizy Ochotniczej Straży Pożarnej w Żurawcu</w:t>
            </w:r>
          </w:p>
          <w:p w14:paraId="6281D2B2"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wykonanie elewacji z dociepleniem budynku Ośrodka Zdrowia w Markusach</w:t>
            </w:r>
          </w:p>
        </w:tc>
        <w:tc>
          <w:tcPr>
            <w:tcW w:w="425" w:type="dxa"/>
          </w:tcPr>
          <w:p w14:paraId="297CEF27"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w:t>
            </w:r>
          </w:p>
          <w:p w14:paraId="38EF61A4" w14:textId="77777777" w:rsidR="00062FA3" w:rsidRPr="00062FA3" w:rsidRDefault="00062FA3">
            <w:pPr>
              <w:rPr>
                <w:rFonts w:ascii="Times New Roman" w:hAnsi="Times New Roman" w:cs="Times New Roman"/>
                <w:b/>
                <w:bCs/>
                <w:sz w:val="24"/>
                <w:szCs w:val="24"/>
              </w:rPr>
            </w:pPr>
          </w:p>
          <w:p w14:paraId="5281AC70" w14:textId="77777777" w:rsidR="00062FA3" w:rsidRPr="00062FA3" w:rsidRDefault="00062FA3">
            <w:pPr>
              <w:rPr>
                <w:rFonts w:ascii="Times New Roman" w:hAnsi="Times New Roman" w:cs="Times New Roman"/>
                <w:b/>
                <w:bCs/>
                <w:sz w:val="24"/>
                <w:szCs w:val="24"/>
              </w:rPr>
            </w:pPr>
          </w:p>
          <w:p w14:paraId="53C1390D" w14:textId="77777777" w:rsidR="00062FA3" w:rsidRPr="00062FA3" w:rsidRDefault="00062FA3">
            <w:pPr>
              <w:rPr>
                <w:rFonts w:ascii="Times New Roman" w:hAnsi="Times New Roman" w:cs="Times New Roman"/>
                <w:b/>
                <w:bCs/>
                <w:sz w:val="24"/>
                <w:szCs w:val="24"/>
              </w:rPr>
            </w:pPr>
            <w:r w:rsidRPr="00062FA3">
              <w:rPr>
                <w:rFonts w:ascii="Times New Roman" w:hAnsi="Times New Roman" w:cs="Times New Roman"/>
                <w:b/>
                <w:bCs/>
                <w:sz w:val="24"/>
                <w:szCs w:val="24"/>
              </w:rPr>
              <w:t xml:space="preserve"> -</w:t>
            </w:r>
          </w:p>
        </w:tc>
        <w:tc>
          <w:tcPr>
            <w:tcW w:w="1568" w:type="dxa"/>
          </w:tcPr>
          <w:p w14:paraId="36B684E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125.000 zł,</w:t>
            </w:r>
          </w:p>
          <w:p w14:paraId="13169D2B" w14:textId="77777777" w:rsidR="00062FA3" w:rsidRPr="00062FA3" w:rsidRDefault="00062FA3">
            <w:pPr>
              <w:rPr>
                <w:rFonts w:ascii="Times New Roman" w:hAnsi="Times New Roman" w:cs="Times New Roman"/>
                <w:b/>
                <w:bCs/>
                <w:sz w:val="24"/>
                <w:szCs w:val="24"/>
              </w:rPr>
            </w:pPr>
          </w:p>
          <w:p w14:paraId="65983404" w14:textId="77777777" w:rsidR="00062FA3" w:rsidRPr="00062FA3" w:rsidRDefault="00062FA3">
            <w:pPr>
              <w:rPr>
                <w:rFonts w:ascii="Times New Roman" w:hAnsi="Times New Roman" w:cs="Times New Roman"/>
                <w:b/>
                <w:bCs/>
                <w:sz w:val="24"/>
                <w:szCs w:val="24"/>
              </w:rPr>
            </w:pPr>
          </w:p>
          <w:p w14:paraId="1B105C8A" w14:textId="77777777" w:rsidR="00062FA3" w:rsidRPr="00062FA3" w:rsidRDefault="00062FA3">
            <w:pPr>
              <w:jc w:val="center"/>
              <w:rPr>
                <w:rFonts w:ascii="Times New Roman" w:hAnsi="Times New Roman" w:cs="Times New Roman"/>
                <w:b/>
                <w:bCs/>
                <w:sz w:val="24"/>
                <w:szCs w:val="24"/>
              </w:rPr>
            </w:pPr>
            <w:r w:rsidRPr="00062FA3">
              <w:rPr>
                <w:rFonts w:ascii="Times New Roman" w:hAnsi="Times New Roman" w:cs="Times New Roman"/>
                <w:b/>
                <w:bCs/>
                <w:sz w:val="24"/>
                <w:szCs w:val="24"/>
              </w:rPr>
              <w:t xml:space="preserve"> 150.000 zł,</w:t>
            </w:r>
          </w:p>
        </w:tc>
      </w:tr>
      <w:tr w:rsidR="00062FA3" w:rsidRPr="00062FA3" w14:paraId="178824F8" w14:textId="77777777" w:rsidTr="00062FA3">
        <w:tc>
          <w:tcPr>
            <w:tcW w:w="7943" w:type="dxa"/>
            <w:hideMark/>
          </w:tcPr>
          <w:p w14:paraId="65516A1B"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podatek od towarów i usług VAT</w:t>
            </w:r>
          </w:p>
        </w:tc>
        <w:tc>
          <w:tcPr>
            <w:tcW w:w="425" w:type="dxa"/>
            <w:hideMark/>
          </w:tcPr>
          <w:p w14:paraId="7F607641"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w:t>
            </w:r>
          </w:p>
        </w:tc>
        <w:tc>
          <w:tcPr>
            <w:tcW w:w="1568" w:type="dxa"/>
            <w:hideMark/>
          </w:tcPr>
          <w:p w14:paraId="32A5A3C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9.500 zł,</w:t>
            </w:r>
          </w:p>
        </w:tc>
      </w:tr>
      <w:tr w:rsidR="00062FA3" w:rsidRPr="00062FA3" w14:paraId="59213CF2" w14:textId="77777777" w:rsidTr="00062FA3">
        <w:tc>
          <w:tcPr>
            <w:tcW w:w="7943" w:type="dxa"/>
            <w:hideMark/>
          </w:tcPr>
          <w:p w14:paraId="5CFEE940"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wydatki związane z utrzymaniem lokali mieszkalnych i obiektów użyteczności publicznej będących w zasobie mienia komunalnego tj. przeglądy, ubezpieczenie, zakup materiałów budowlanych, usługi remontowe i kominiarskie, zakup energii elektrycznej, energii cieplnej i wody.</w:t>
            </w:r>
          </w:p>
        </w:tc>
        <w:tc>
          <w:tcPr>
            <w:tcW w:w="425" w:type="dxa"/>
            <w:hideMark/>
          </w:tcPr>
          <w:p w14:paraId="3A472E11"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w:t>
            </w:r>
          </w:p>
        </w:tc>
        <w:tc>
          <w:tcPr>
            <w:tcW w:w="1568" w:type="dxa"/>
            <w:hideMark/>
          </w:tcPr>
          <w:p w14:paraId="57BF18A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320.350 zł</w:t>
            </w:r>
          </w:p>
        </w:tc>
      </w:tr>
    </w:tbl>
    <w:p w14:paraId="0DADCE8F" w14:textId="77777777" w:rsidR="00062FA3" w:rsidRPr="00062FA3" w:rsidRDefault="00062FA3" w:rsidP="002A0D19">
      <w:pPr>
        <w:jc w:val="both"/>
        <w:rPr>
          <w:rFonts w:ascii="Times New Roman" w:hAnsi="Times New Roman" w:cs="Times New Roman"/>
          <w:b/>
          <w:bCs/>
          <w:sz w:val="24"/>
          <w:szCs w:val="24"/>
        </w:rPr>
      </w:pPr>
    </w:p>
    <w:p w14:paraId="0DF4A794" w14:textId="057E7BA7"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710 „Działalność usługowa” kwota 108.700 zł.</w:t>
      </w:r>
    </w:p>
    <w:p w14:paraId="1500B438" w14:textId="605A5C2E"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Powyższe środki finansowe planuje się przeznaczyć na wydatki związane z wykonaniem planu ogólnego gminy, Komisję </w:t>
      </w:r>
      <w:proofErr w:type="spellStart"/>
      <w:r w:rsidRPr="00062FA3">
        <w:rPr>
          <w:rFonts w:ascii="Times New Roman" w:hAnsi="Times New Roman" w:cs="Times New Roman"/>
          <w:b/>
          <w:bCs/>
          <w:sz w:val="24"/>
          <w:szCs w:val="24"/>
        </w:rPr>
        <w:t>Urbanistyczno</w:t>
      </w:r>
      <w:proofErr w:type="spellEnd"/>
      <w:r w:rsidRPr="00062FA3">
        <w:rPr>
          <w:rFonts w:ascii="Times New Roman" w:hAnsi="Times New Roman" w:cs="Times New Roman"/>
          <w:b/>
          <w:bCs/>
          <w:sz w:val="24"/>
          <w:szCs w:val="24"/>
        </w:rPr>
        <w:t xml:space="preserve"> - Architektoniczną oraz  opiniowaniem projektu.</w:t>
      </w:r>
    </w:p>
    <w:p w14:paraId="64997777" w14:textId="058F43FD"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750 „Administracja publiczna” kwota 4.217.908,15 zł.</w:t>
      </w:r>
    </w:p>
    <w:p w14:paraId="167CDB39" w14:textId="642FEB05"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dotyczy  zadań n/w:</w:t>
      </w:r>
    </w:p>
    <w:p w14:paraId="4EF2C7CA"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1/ realizacja zadania zleconego z zakresu administracji rządowej  (dowody osobiste, </w:t>
      </w:r>
    </w:p>
    <w:p w14:paraId="52E75F0F"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Urząd  Stanu Cywilnego,  Obrona Cywilna, zarządzanie kryzysowe, ewidencja </w:t>
      </w:r>
    </w:p>
    <w:p w14:paraId="113691A7"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działalności gospodarczej), które tylko częściowo zostanie sfinansowane ze </w:t>
      </w:r>
    </w:p>
    <w:p w14:paraId="0D3F2881" w14:textId="1D57FBCE" w:rsidR="00062FA3" w:rsidRPr="002A0D19" w:rsidRDefault="00062FA3" w:rsidP="002A0D19">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środków  dotacji celowej z  budżetu państwa tj. w kwocie 41.496,95 zł, </w:t>
      </w:r>
    </w:p>
    <w:p w14:paraId="4B019C54"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2/ rada gminy – kwota 158.650 zł - zostanie wydatkowana na wypłatę diet dla </w:t>
      </w:r>
    </w:p>
    <w:p w14:paraId="17D71697"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Radnych oraz  zakup artykułów biurowych, materiałów papierniczych, tuszy i  </w:t>
      </w:r>
    </w:p>
    <w:p w14:paraId="318A4AB1"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tonerów oraz przegląd kserokopiarki będącej na wyposażeniu stanowiska ds.   </w:t>
      </w:r>
    </w:p>
    <w:p w14:paraId="216025BF"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Obsługi  Rady Gminy, zakup klimatyzatora do sali posiedzeń oraz opłaty za   </w:t>
      </w:r>
    </w:p>
    <w:p w14:paraId="65DA4A93" w14:textId="5363D145" w:rsidR="00062FA3" w:rsidRPr="002A0D19" w:rsidRDefault="00062FA3" w:rsidP="002A0D19">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transmisję obrad Rady Gminy,</w:t>
      </w:r>
    </w:p>
    <w:p w14:paraId="026BE976"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3/ urząd gminy  - kwota 3.372.141 zł z tego na:  </w:t>
      </w:r>
    </w:p>
    <w:tbl>
      <w:tblPr>
        <w:tblW w:w="9570" w:type="dxa"/>
        <w:tblInd w:w="108" w:type="dxa"/>
        <w:tblLayout w:type="fixed"/>
        <w:tblLook w:val="01E0" w:firstRow="1" w:lastRow="1" w:firstColumn="1" w:lastColumn="1" w:noHBand="0" w:noVBand="0"/>
      </w:tblPr>
      <w:tblGrid>
        <w:gridCol w:w="489"/>
        <w:gridCol w:w="7249"/>
        <w:gridCol w:w="1832"/>
      </w:tblGrid>
      <w:tr w:rsidR="00062FA3" w:rsidRPr="00062FA3" w14:paraId="7D17E25A" w14:textId="77777777" w:rsidTr="00062FA3">
        <w:trPr>
          <w:trHeight w:val="233"/>
        </w:trPr>
        <w:tc>
          <w:tcPr>
            <w:tcW w:w="489" w:type="dxa"/>
          </w:tcPr>
          <w:p w14:paraId="00E7FCB5"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5ED65F01"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częściowy zwrot za okulary korekcyjne do pracy przy komputerze dla pracowników administracji oraz ekwiwalent za odzież ochronna dla pracownika obsługi        </w:t>
            </w:r>
          </w:p>
        </w:tc>
        <w:tc>
          <w:tcPr>
            <w:tcW w:w="1832" w:type="dxa"/>
            <w:hideMark/>
          </w:tcPr>
          <w:p w14:paraId="6107A37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5.000 zł</w:t>
            </w:r>
          </w:p>
        </w:tc>
      </w:tr>
      <w:tr w:rsidR="00062FA3" w:rsidRPr="00062FA3" w14:paraId="0D8E66B2" w14:textId="77777777" w:rsidTr="00062FA3">
        <w:tc>
          <w:tcPr>
            <w:tcW w:w="489" w:type="dxa"/>
          </w:tcPr>
          <w:p w14:paraId="18537EC6"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563330F1" w14:textId="77777777" w:rsidR="00062FA3" w:rsidRPr="00062FA3" w:rsidRDefault="00062FA3">
            <w:pPr>
              <w:rPr>
                <w:rFonts w:ascii="Times New Roman" w:hAnsi="Times New Roman" w:cs="Times New Roman"/>
                <w:b/>
                <w:bCs/>
                <w:sz w:val="24"/>
                <w:szCs w:val="24"/>
              </w:rPr>
            </w:pPr>
            <w:r w:rsidRPr="00062FA3">
              <w:rPr>
                <w:rFonts w:ascii="Times New Roman" w:hAnsi="Times New Roman" w:cs="Times New Roman"/>
                <w:b/>
                <w:bCs/>
                <w:sz w:val="24"/>
                <w:szCs w:val="24"/>
              </w:rPr>
              <w:t xml:space="preserve">wynagrodzenia osobowe pracowników, nagrody jubileuszowe i odprawy emerytalne </w:t>
            </w:r>
            <w:r w:rsidRPr="00062FA3">
              <w:rPr>
                <w:rFonts w:ascii="Times New Roman" w:hAnsi="Times New Roman" w:cs="Times New Roman"/>
                <w:b/>
                <w:bCs/>
                <w:i/>
                <w:sz w:val="24"/>
                <w:szCs w:val="24"/>
              </w:rPr>
              <w:t>(wraz z dofinansowaniem administracji rządowej)</w:t>
            </w:r>
          </w:p>
        </w:tc>
        <w:tc>
          <w:tcPr>
            <w:tcW w:w="1832" w:type="dxa"/>
            <w:hideMark/>
          </w:tcPr>
          <w:p w14:paraId="04E9848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2.190.104 zł</w:t>
            </w:r>
          </w:p>
        </w:tc>
      </w:tr>
      <w:tr w:rsidR="00062FA3" w:rsidRPr="00062FA3" w14:paraId="7EB9C72F" w14:textId="77777777" w:rsidTr="00062FA3">
        <w:tc>
          <w:tcPr>
            <w:tcW w:w="489" w:type="dxa"/>
          </w:tcPr>
          <w:p w14:paraId="2B0675DC"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31E43F6E"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dodatkowe wynagrodzenie roczne dla pracowników</w:t>
            </w:r>
          </w:p>
        </w:tc>
        <w:tc>
          <w:tcPr>
            <w:tcW w:w="1832" w:type="dxa"/>
            <w:hideMark/>
          </w:tcPr>
          <w:p w14:paraId="1C6235E1"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135.450 zł</w:t>
            </w:r>
          </w:p>
        </w:tc>
      </w:tr>
      <w:tr w:rsidR="00062FA3" w:rsidRPr="00062FA3" w14:paraId="434FB938" w14:textId="77777777" w:rsidTr="00062FA3">
        <w:tc>
          <w:tcPr>
            <w:tcW w:w="489" w:type="dxa"/>
          </w:tcPr>
          <w:p w14:paraId="381B5D19"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0CCF47D9"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wynagrodzenia bezosobowe</w:t>
            </w:r>
          </w:p>
        </w:tc>
        <w:tc>
          <w:tcPr>
            <w:tcW w:w="1832" w:type="dxa"/>
            <w:hideMark/>
          </w:tcPr>
          <w:p w14:paraId="0704196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8.000 zł</w:t>
            </w:r>
          </w:p>
        </w:tc>
      </w:tr>
      <w:tr w:rsidR="00062FA3" w:rsidRPr="00062FA3" w14:paraId="0B0A228C" w14:textId="77777777" w:rsidTr="00062FA3">
        <w:tc>
          <w:tcPr>
            <w:tcW w:w="489" w:type="dxa"/>
          </w:tcPr>
          <w:p w14:paraId="64817EA5"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56E46FF5"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składki na ubezpieczenie społeczne i Fundusz Pracy, które stanowią koszty po stronie pracodawcy  od wypłaconych wynagrodzeń</w:t>
            </w:r>
          </w:p>
        </w:tc>
        <w:tc>
          <w:tcPr>
            <w:tcW w:w="1832" w:type="dxa"/>
            <w:hideMark/>
          </w:tcPr>
          <w:p w14:paraId="14A7F90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 xml:space="preserve">437.031 zł       </w:t>
            </w:r>
          </w:p>
        </w:tc>
      </w:tr>
      <w:tr w:rsidR="00062FA3" w:rsidRPr="00062FA3" w14:paraId="05F87AA6" w14:textId="77777777" w:rsidTr="00062FA3">
        <w:tc>
          <w:tcPr>
            <w:tcW w:w="489" w:type="dxa"/>
          </w:tcPr>
          <w:p w14:paraId="1EDBF887"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77DA1833"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materiałów, wyposażenia, środków czystości, artykułów papierniczych, programów i akcesoriów komputerowych, aktualizacja wydawnictw, wyposażenie apteczek, zakup paliwa i części do eksploatacji samochodu służbowego Urzędu Gminy</w:t>
            </w:r>
          </w:p>
        </w:tc>
        <w:tc>
          <w:tcPr>
            <w:tcW w:w="1832" w:type="dxa"/>
            <w:hideMark/>
          </w:tcPr>
          <w:p w14:paraId="04DF4F79"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105.720 zł</w:t>
            </w:r>
          </w:p>
        </w:tc>
      </w:tr>
      <w:tr w:rsidR="00062FA3" w:rsidRPr="00062FA3" w14:paraId="68E58E6C" w14:textId="77777777" w:rsidTr="00062FA3">
        <w:tc>
          <w:tcPr>
            <w:tcW w:w="489" w:type="dxa"/>
          </w:tcPr>
          <w:p w14:paraId="2885F3CB"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35E68325"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środków żywności</w:t>
            </w:r>
          </w:p>
        </w:tc>
        <w:tc>
          <w:tcPr>
            <w:tcW w:w="1832" w:type="dxa"/>
            <w:hideMark/>
          </w:tcPr>
          <w:p w14:paraId="6741F875"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700 zł</w:t>
            </w:r>
          </w:p>
        </w:tc>
      </w:tr>
      <w:tr w:rsidR="00062FA3" w:rsidRPr="00062FA3" w14:paraId="3F480F6F" w14:textId="77777777" w:rsidTr="00062FA3">
        <w:tc>
          <w:tcPr>
            <w:tcW w:w="489" w:type="dxa"/>
          </w:tcPr>
          <w:p w14:paraId="4995B0FB"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0EB36EAB"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energii cieplnej, energii elektrycznej i wody</w:t>
            </w:r>
          </w:p>
        </w:tc>
        <w:tc>
          <w:tcPr>
            <w:tcW w:w="1832" w:type="dxa"/>
            <w:hideMark/>
          </w:tcPr>
          <w:p w14:paraId="14A955A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90.000 zł</w:t>
            </w:r>
          </w:p>
        </w:tc>
      </w:tr>
      <w:tr w:rsidR="00062FA3" w:rsidRPr="00062FA3" w14:paraId="376F8796" w14:textId="77777777" w:rsidTr="00062FA3">
        <w:tc>
          <w:tcPr>
            <w:tcW w:w="489" w:type="dxa"/>
          </w:tcPr>
          <w:p w14:paraId="4A84E366"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6714A43B"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usług remontowych i pozostałych</w:t>
            </w:r>
          </w:p>
        </w:tc>
        <w:tc>
          <w:tcPr>
            <w:tcW w:w="1832" w:type="dxa"/>
            <w:hideMark/>
          </w:tcPr>
          <w:p w14:paraId="1DED6605"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276.066 zł</w:t>
            </w:r>
          </w:p>
        </w:tc>
      </w:tr>
      <w:tr w:rsidR="00062FA3" w:rsidRPr="00062FA3" w14:paraId="66D0C39C" w14:textId="77777777" w:rsidTr="00062FA3">
        <w:tc>
          <w:tcPr>
            <w:tcW w:w="489" w:type="dxa"/>
          </w:tcPr>
          <w:p w14:paraId="4CB1610E" w14:textId="77777777" w:rsidR="00062FA3" w:rsidRPr="00062FA3" w:rsidRDefault="00062FA3">
            <w:pPr>
              <w:ind w:left="180"/>
              <w:jc w:val="both"/>
              <w:rPr>
                <w:rFonts w:ascii="Times New Roman" w:hAnsi="Times New Roman" w:cs="Times New Roman"/>
                <w:b/>
                <w:bCs/>
                <w:sz w:val="24"/>
                <w:szCs w:val="24"/>
              </w:rPr>
            </w:pPr>
          </w:p>
        </w:tc>
        <w:tc>
          <w:tcPr>
            <w:tcW w:w="7251" w:type="dxa"/>
            <w:hideMark/>
          </w:tcPr>
          <w:tbl>
            <w:tblPr>
              <w:tblW w:w="7260" w:type="dxa"/>
              <w:tblLayout w:type="fixed"/>
              <w:tblLook w:val="01E0" w:firstRow="1" w:lastRow="1" w:firstColumn="1" w:lastColumn="1" w:noHBand="0" w:noVBand="0"/>
            </w:tblPr>
            <w:tblGrid>
              <w:gridCol w:w="7260"/>
            </w:tblGrid>
            <w:tr w:rsidR="00062FA3" w:rsidRPr="00062FA3" w14:paraId="3238AB19" w14:textId="77777777">
              <w:tc>
                <w:tcPr>
                  <w:tcW w:w="7262" w:type="dxa"/>
                  <w:hideMark/>
                </w:tcPr>
                <w:p w14:paraId="4BE52E93" w14:textId="77777777" w:rsidR="00062FA3" w:rsidRPr="00062FA3" w:rsidRDefault="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obejmuje:</w:t>
                  </w:r>
                </w:p>
              </w:tc>
            </w:tr>
            <w:tr w:rsidR="00062FA3" w:rsidRPr="00062FA3" w14:paraId="4011AF94" w14:textId="77777777">
              <w:tc>
                <w:tcPr>
                  <w:tcW w:w="7262" w:type="dxa"/>
                  <w:hideMark/>
                </w:tcPr>
                <w:p w14:paraId="4308B4ED" w14:textId="77777777" w:rsidR="00062FA3" w:rsidRPr="00062FA3" w:rsidRDefault="00062FA3" w:rsidP="00062FA3">
                  <w:pPr>
                    <w:numPr>
                      <w:ilvl w:val="0"/>
                      <w:numId w:val="7"/>
                    </w:numPr>
                    <w:spacing w:after="0" w:line="240" w:lineRule="auto"/>
                    <w:jc w:val="both"/>
                    <w:rPr>
                      <w:rFonts w:ascii="Times New Roman" w:hAnsi="Times New Roman" w:cs="Times New Roman"/>
                      <w:b/>
                      <w:bCs/>
                      <w:i/>
                      <w:sz w:val="24"/>
                      <w:szCs w:val="24"/>
                    </w:rPr>
                  </w:pPr>
                  <w:r w:rsidRPr="00062FA3">
                    <w:rPr>
                      <w:rFonts w:ascii="Times New Roman" w:hAnsi="Times New Roman" w:cs="Times New Roman"/>
                      <w:b/>
                      <w:bCs/>
                      <w:i/>
                      <w:sz w:val="24"/>
                      <w:szCs w:val="24"/>
                    </w:rPr>
                    <w:t xml:space="preserve">koszty usług pocztowych,  opiekę autorską i biuletyn informacji publicznej, naprawę maszyn  i urządzeń biurowych, abonament RTV, pranie firan, przegląd i naprawę samochodu służbowego, usługi prawne, aktualizację programów i licencji komputerowych,   </w:t>
                  </w:r>
                  <w:proofErr w:type="spellStart"/>
                  <w:r w:rsidRPr="00062FA3">
                    <w:rPr>
                      <w:rFonts w:ascii="Times New Roman" w:hAnsi="Times New Roman" w:cs="Times New Roman"/>
                      <w:b/>
                      <w:bCs/>
                      <w:i/>
                      <w:sz w:val="24"/>
                      <w:szCs w:val="24"/>
                    </w:rPr>
                    <w:t>itp</w:t>
                  </w:r>
                  <w:proofErr w:type="spellEnd"/>
                </w:p>
              </w:tc>
            </w:tr>
          </w:tbl>
          <w:p w14:paraId="0189A58C" w14:textId="77777777" w:rsidR="00062FA3" w:rsidRPr="00062FA3" w:rsidRDefault="00062FA3">
            <w:pPr>
              <w:jc w:val="both"/>
              <w:rPr>
                <w:rFonts w:ascii="Times New Roman" w:hAnsi="Times New Roman" w:cs="Times New Roman"/>
                <w:b/>
                <w:bCs/>
                <w:sz w:val="24"/>
                <w:szCs w:val="24"/>
              </w:rPr>
            </w:pPr>
          </w:p>
        </w:tc>
        <w:tc>
          <w:tcPr>
            <w:tcW w:w="1832" w:type="dxa"/>
          </w:tcPr>
          <w:p w14:paraId="18A0AB1A" w14:textId="77777777" w:rsidR="00062FA3" w:rsidRPr="00062FA3" w:rsidRDefault="00062FA3">
            <w:pPr>
              <w:jc w:val="right"/>
              <w:rPr>
                <w:rFonts w:ascii="Times New Roman" w:hAnsi="Times New Roman" w:cs="Times New Roman"/>
                <w:b/>
                <w:bCs/>
                <w:sz w:val="24"/>
                <w:szCs w:val="24"/>
              </w:rPr>
            </w:pPr>
          </w:p>
        </w:tc>
      </w:tr>
      <w:tr w:rsidR="00062FA3" w:rsidRPr="00062FA3" w14:paraId="2B5C8A1D" w14:textId="77777777" w:rsidTr="00062FA3">
        <w:tc>
          <w:tcPr>
            <w:tcW w:w="489" w:type="dxa"/>
          </w:tcPr>
          <w:p w14:paraId="71ED21BB"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3133F43A"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usług zdrowotnych</w:t>
            </w:r>
          </w:p>
        </w:tc>
        <w:tc>
          <w:tcPr>
            <w:tcW w:w="1832" w:type="dxa"/>
            <w:hideMark/>
          </w:tcPr>
          <w:p w14:paraId="312D212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3.900 zł</w:t>
            </w:r>
          </w:p>
        </w:tc>
      </w:tr>
      <w:tr w:rsidR="00062FA3" w:rsidRPr="00062FA3" w14:paraId="265AA3AC" w14:textId="77777777" w:rsidTr="00062FA3">
        <w:tc>
          <w:tcPr>
            <w:tcW w:w="489" w:type="dxa"/>
          </w:tcPr>
          <w:p w14:paraId="182B4AF0"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4FE688D7"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opłata z tytułu zakupu usług telekomunikacyjnych </w:t>
            </w:r>
          </w:p>
          <w:p w14:paraId="5A1C8E06" w14:textId="77777777" w:rsidR="00062FA3" w:rsidRPr="00062FA3" w:rsidRDefault="00062FA3" w:rsidP="00062FA3">
            <w:pPr>
              <w:numPr>
                <w:ilvl w:val="0"/>
                <w:numId w:val="5"/>
              </w:numPr>
              <w:spacing w:after="0" w:line="240" w:lineRule="auto"/>
              <w:rPr>
                <w:rFonts w:ascii="Times New Roman" w:hAnsi="Times New Roman" w:cs="Times New Roman"/>
                <w:b/>
                <w:bCs/>
                <w:sz w:val="24"/>
                <w:szCs w:val="24"/>
              </w:rPr>
            </w:pPr>
            <w:r w:rsidRPr="00062FA3">
              <w:rPr>
                <w:rFonts w:ascii="Times New Roman" w:hAnsi="Times New Roman" w:cs="Times New Roman"/>
                <w:b/>
                <w:bCs/>
                <w:sz w:val="24"/>
                <w:szCs w:val="24"/>
              </w:rPr>
              <w:t>opłaty na rzecz budżetów jednostek samorządu terytorialnego</w:t>
            </w:r>
          </w:p>
        </w:tc>
        <w:tc>
          <w:tcPr>
            <w:tcW w:w="1832" w:type="dxa"/>
            <w:hideMark/>
          </w:tcPr>
          <w:p w14:paraId="148167E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10.000 zł</w:t>
            </w:r>
          </w:p>
          <w:p w14:paraId="437CD09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2.400 zł</w:t>
            </w:r>
          </w:p>
        </w:tc>
      </w:tr>
      <w:tr w:rsidR="00062FA3" w:rsidRPr="00062FA3" w14:paraId="5756A364" w14:textId="77777777" w:rsidTr="00062FA3">
        <w:tc>
          <w:tcPr>
            <w:tcW w:w="489" w:type="dxa"/>
          </w:tcPr>
          <w:p w14:paraId="7E45B228"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52D09CF8"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podróże służbowe krajowe</w:t>
            </w:r>
          </w:p>
        </w:tc>
        <w:tc>
          <w:tcPr>
            <w:tcW w:w="1832" w:type="dxa"/>
            <w:hideMark/>
          </w:tcPr>
          <w:p w14:paraId="2822BA6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1.800 zł</w:t>
            </w:r>
          </w:p>
        </w:tc>
      </w:tr>
      <w:tr w:rsidR="00062FA3" w:rsidRPr="00062FA3" w14:paraId="5A0AF02B" w14:textId="77777777" w:rsidTr="00062FA3">
        <w:tc>
          <w:tcPr>
            <w:tcW w:w="489" w:type="dxa"/>
          </w:tcPr>
          <w:p w14:paraId="31C70B38"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3C063FA8"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ubezpieczenie mienia i różne opłaty i składki</w:t>
            </w:r>
          </w:p>
        </w:tc>
        <w:tc>
          <w:tcPr>
            <w:tcW w:w="1832" w:type="dxa"/>
            <w:hideMark/>
          </w:tcPr>
          <w:p w14:paraId="56C4E17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12.290 zł</w:t>
            </w:r>
          </w:p>
        </w:tc>
      </w:tr>
      <w:tr w:rsidR="00062FA3" w:rsidRPr="00062FA3" w14:paraId="353CF6EF" w14:textId="77777777" w:rsidTr="00062FA3">
        <w:tc>
          <w:tcPr>
            <w:tcW w:w="489" w:type="dxa"/>
          </w:tcPr>
          <w:p w14:paraId="70AC7C35"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2425EE3F"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szkolenia dla pracowników i zwrot kosztów podróży </w:t>
            </w:r>
          </w:p>
        </w:tc>
        <w:tc>
          <w:tcPr>
            <w:tcW w:w="1832" w:type="dxa"/>
            <w:hideMark/>
          </w:tcPr>
          <w:p w14:paraId="5E31BD6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20.800 zł</w:t>
            </w:r>
          </w:p>
        </w:tc>
      </w:tr>
      <w:tr w:rsidR="00062FA3" w:rsidRPr="00062FA3" w14:paraId="61CC7951" w14:textId="77777777" w:rsidTr="00062FA3">
        <w:tc>
          <w:tcPr>
            <w:tcW w:w="489" w:type="dxa"/>
          </w:tcPr>
          <w:p w14:paraId="7ED9FDB8"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0BE78651"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koszty postępowania sądowego i procesowego</w:t>
            </w:r>
          </w:p>
        </w:tc>
        <w:tc>
          <w:tcPr>
            <w:tcW w:w="1832" w:type="dxa"/>
            <w:hideMark/>
          </w:tcPr>
          <w:p w14:paraId="4C18785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6.000 zł</w:t>
            </w:r>
          </w:p>
        </w:tc>
      </w:tr>
      <w:tr w:rsidR="00062FA3" w:rsidRPr="00062FA3" w14:paraId="60989901" w14:textId="77777777" w:rsidTr="00062FA3">
        <w:tc>
          <w:tcPr>
            <w:tcW w:w="489" w:type="dxa"/>
          </w:tcPr>
          <w:p w14:paraId="7C56F39C"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2ECCAA0C"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odpis na fundusz socjalny pracowników</w:t>
            </w:r>
          </w:p>
          <w:p w14:paraId="7CA46A4B" w14:textId="77777777" w:rsidR="00062FA3" w:rsidRPr="00062FA3" w:rsidRDefault="00062FA3">
            <w:pPr>
              <w:jc w:val="both"/>
              <w:rPr>
                <w:rFonts w:ascii="Times New Roman" w:hAnsi="Times New Roman" w:cs="Times New Roman"/>
                <w:b/>
                <w:bCs/>
                <w:i/>
                <w:sz w:val="24"/>
                <w:szCs w:val="24"/>
              </w:rPr>
            </w:pPr>
            <w:r w:rsidRPr="00062FA3">
              <w:rPr>
                <w:rFonts w:ascii="Times New Roman" w:hAnsi="Times New Roman" w:cs="Times New Roman"/>
                <w:b/>
                <w:bCs/>
                <w:i/>
                <w:sz w:val="24"/>
                <w:szCs w:val="24"/>
              </w:rPr>
              <w:t>( aktualizacja odpisu nastąpi w ciągu roku)</w:t>
            </w:r>
          </w:p>
        </w:tc>
        <w:tc>
          <w:tcPr>
            <w:tcW w:w="1832" w:type="dxa"/>
            <w:hideMark/>
          </w:tcPr>
          <w:p w14:paraId="4A8EBA9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65.880 zł</w:t>
            </w:r>
          </w:p>
        </w:tc>
      </w:tr>
      <w:tr w:rsidR="00062FA3" w:rsidRPr="00062FA3" w14:paraId="3690584A" w14:textId="77777777" w:rsidTr="00062FA3">
        <w:tc>
          <w:tcPr>
            <w:tcW w:w="489" w:type="dxa"/>
          </w:tcPr>
          <w:p w14:paraId="5932A204"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51" w:type="dxa"/>
            <w:hideMark/>
          </w:tcPr>
          <w:p w14:paraId="067E4774"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usług obejmujących tłumaczenia</w:t>
            </w:r>
          </w:p>
        </w:tc>
        <w:tc>
          <w:tcPr>
            <w:tcW w:w="1832" w:type="dxa"/>
            <w:hideMark/>
          </w:tcPr>
          <w:p w14:paraId="3587D20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1.000 zł</w:t>
            </w:r>
          </w:p>
        </w:tc>
      </w:tr>
    </w:tbl>
    <w:p w14:paraId="1068F726" w14:textId="1F9309A8" w:rsidR="00062FA3" w:rsidRPr="004E72AD" w:rsidRDefault="00062FA3" w:rsidP="004E72AD">
      <w:pPr>
        <w:jc w:val="both"/>
        <w:rPr>
          <w:rFonts w:ascii="Times New Roman" w:hAnsi="Times New Roman" w:cs="Times New Roman"/>
          <w:b/>
          <w:bCs/>
          <w:sz w:val="24"/>
          <w:szCs w:val="24"/>
          <w:highlight w:val="yellow"/>
        </w:rPr>
      </w:pPr>
      <w:r w:rsidRPr="00062FA3">
        <w:rPr>
          <w:rFonts w:ascii="Times New Roman" w:hAnsi="Times New Roman" w:cs="Times New Roman"/>
          <w:b/>
          <w:bCs/>
          <w:sz w:val="24"/>
          <w:szCs w:val="24"/>
          <w:highlight w:val="yellow"/>
        </w:rPr>
        <w:t xml:space="preserve">         </w:t>
      </w:r>
      <w:r w:rsidRPr="00062FA3">
        <w:rPr>
          <w:rFonts w:ascii="Times New Roman" w:hAnsi="Times New Roman" w:cs="Times New Roman"/>
          <w:b/>
          <w:bCs/>
          <w:sz w:val="24"/>
          <w:szCs w:val="24"/>
        </w:rPr>
        <w:t>4/ zadania pozostałe – kwota 595.120,20 zł , z tego:</w:t>
      </w:r>
    </w:p>
    <w:tbl>
      <w:tblPr>
        <w:tblW w:w="9680" w:type="dxa"/>
        <w:tblLook w:val="01E0" w:firstRow="1" w:lastRow="1" w:firstColumn="1" w:lastColumn="1" w:noHBand="0" w:noVBand="0"/>
      </w:tblPr>
      <w:tblGrid>
        <w:gridCol w:w="74"/>
        <w:gridCol w:w="19"/>
        <w:gridCol w:w="14"/>
        <w:gridCol w:w="381"/>
        <w:gridCol w:w="35"/>
        <w:gridCol w:w="71"/>
        <w:gridCol w:w="7080"/>
        <w:gridCol w:w="181"/>
        <w:gridCol w:w="286"/>
        <w:gridCol w:w="47"/>
        <w:gridCol w:w="78"/>
        <w:gridCol w:w="1391"/>
        <w:gridCol w:w="23"/>
      </w:tblGrid>
      <w:tr w:rsidR="00062FA3" w:rsidRPr="00062FA3" w14:paraId="1C75A45D" w14:textId="77777777" w:rsidTr="00062FA3">
        <w:trPr>
          <w:gridAfter w:val="1"/>
          <w:wAfter w:w="23" w:type="dxa"/>
        </w:trPr>
        <w:tc>
          <w:tcPr>
            <w:tcW w:w="488" w:type="dxa"/>
            <w:gridSpan w:val="4"/>
          </w:tcPr>
          <w:p w14:paraId="25DE34BD" w14:textId="77777777" w:rsidR="00062FA3" w:rsidRPr="00062FA3" w:rsidRDefault="00062FA3" w:rsidP="00062FA3">
            <w:pPr>
              <w:numPr>
                <w:ilvl w:val="0"/>
                <w:numId w:val="8"/>
              </w:numPr>
              <w:spacing w:after="0" w:line="240" w:lineRule="auto"/>
              <w:jc w:val="both"/>
              <w:rPr>
                <w:rFonts w:ascii="Times New Roman" w:hAnsi="Times New Roman" w:cs="Times New Roman"/>
                <w:b/>
                <w:bCs/>
                <w:sz w:val="24"/>
                <w:szCs w:val="24"/>
              </w:rPr>
            </w:pPr>
          </w:p>
        </w:tc>
        <w:tc>
          <w:tcPr>
            <w:tcW w:w="7778" w:type="dxa"/>
            <w:gridSpan w:val="7"/>
            <w:hideMark/>
          </w:tcPr>
          <w:p w14:paraId="5899F885"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opłaty za przynależność do związków i stowarzyszeń</w:t>
            </w:r>
          </w:p>
        </w:tc>
        <w:tc>
          <w:tcPr>
            <w:tcW w:w="1391" w:type="dxa"/>
            <w:hideMark/>
          </w:tcPr>
          <w:p w14:paraId="25DFF98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5.864 zł</w:t>
            </w:r>
          </w:p>
        </w:tc>
      </w:tr>
      <w:tr w:rsidR="00062FA3" w:rsidRPr="00062FA3" w14:paraId="49C8B966" w14:textId="77777777" w:rsidTr="00062FA3">
        <w:trPr>
          <w:gridAfter w:val="1"/>
          <w:wAfter w:w="23" w:type="dxa"/>
        </w:trPr>
        <w:tc>
          <w:tcPr>
            <w:tcW w:w="488" w:type="dxa"/>
            <w:gridSpan w:val="4"/>
          </w:tcPr>
          <w:p w14:paraId="682F4D36" w14:textId="77777777" w:rsidR="00062FA3" w:rsidRPr="00062FA3" w:rsidRDefault="00062FA3" w:rsidP="00062FA3">
            <w:pPr>
              <w:numPr>
                <w:ilvl w:val="0"/>
                <w:numId w:val="9"/>
              </w:numPr>
              <w:spacing w:after="0" w:line="240" w:lineRule="auto"/>
              <w:jc w:val="both"/>
              <w:rPr>
                <w:rFonts w:ascii="Times New Roman" w:hAnsi="Times New Roman" w:cs="Times New Roman"/>
                <w:b/>
                <w:bCs/>
                <w:sz w:val="24"/>
                <w:szCs w:val="24"/>
              </w:rPr>
            </w:pPr>
          </w:p>
        </w:tc>
        <w:tc>
          <w:tcPr>
            <w:tcW w:w="7778" w:type="dxa"/>
            <w:gridSpan w:val="7"/>
            <w:hideMark/>
          </w:tcPr>
          <w:p w14:paraId="79B2111E"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diety dla sołtysów</w:t>
            </w:r>
          </w:p>
          <w:p w14:paraId="3F479972" w14:textId="77777777" w:rsidR="00062FA3" w:rsidRPr="00062FA3" w:rsidRDefault="00062FA3" w:rsidP="00062FA3">
            <w:pPr>
              <w:numPr>
                <w:ilvl w:val="0"/>
                <w:numId w:val="5"/>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dotacja celowa na zatrudnienie pracownika ZIT</w:t>
            </w:r>
          </w:p>
        </w:tc>
        <w:tc>
          <w:tcPr>
            <w:tcW w:w="1391" w:type="dxa"/>
            <w:hideMark/>
          </w:tcPr>
          <w:p w14:paraId="38D67378"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64.800 zł</w:t>
            </w:r>
          </w:p>
          <w:p w14:paraId="1618A04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5.247 zł</w:t>
            </w:r>
          </w:p>
        </w:tc>
      </w:tr>
      <w:tr w:rsidR="00062FA3" w:rsidRPr="00062FA3" w14:paraId="53D79FFE" w14:textId="77777777" w:rsidTr="00062FA3">
        <w:trPr>
          <w:gridAfter w:val="1"/>
          <w:wAfter w:w="23" w:type="dxa"/>
        </w:trPr>
        <w:tc>
          <w:tcPr>
            <w:tcW w:w="488" w:type="dxa"/>
            <w:gridSpan w:val="4"/>
          </w:tcPr>
          <w:p w14:paraId="347D6B73" w14:textId="77777777" w:rsidR="00062FA3" w:rsidRPr="00062FA3" w:rsidRDefault="00062FA3" w:rsidP="00062FA3">
            <w:pPr>
              <w:numPr>
                <w:ilvl w:val="0"/>
                <w:numId w:val="9"/>
              </w:numPr>
              <w:spacing w:after="0" w:line="240" w:lineRule="auto"/>
              <w:jc w:val="both"/>
              <w:rPr>
                <w:rFonts w:ascii="Times New Roman" w:hAnsi="Times New Roman" w:cs="Times New Roman"/>
                <w:b/>
                <w:bCs/>
                <w:sz w:val="24"/>
                <w:szCs w:val="24"/>
              </w:rPr>
            </w:pPr>
          </w:p>
        </w:tc>
        <w:tc>
          <w:tcPr>
            <w:tcW w:w="7778" w:type="dxa"/>
            <w:gridSpan w:val="7"/>
            <w:hideMark/>
          </w:tcPr>
          <w:p w14:paraId="4A8FFC1C"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zakup materiałów i wyposażenia </w:t>
            </w:r>
          </w:p>
        </w:tc>
        <w:tc>
          <w:tcPr>
            <w:tcW w:w="1391" w:type="dxa"/>
            <w:hideMark/>
          </w:tcPr>
          <w:p w14:paraId="10C7962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16.200 zł</w:t>
            </w:r>
          </w:p>
        </w:tc>
      </w:tr>
      <w:tr w:rsidR="00062FA3" w:rsidRPr="00062FA3" w14:paraId="7CD35B1E" w14:textId="77777777" w:rsidTr="00062FA3">
        <w:trPr>
          <w:gridAfter w:val="1"/>
          <w:wAfter w:w="23" w:type="dxa"/>
        </w:trPr>
        <w:tc>
          <w:tcPr>
            <w:tcW w:w="488" w:type="dxa"/>
            <w:gridSpan w:val="4"/>
          </w:tcPr>
          <w:p w14:paraId="1221C6F7" w14:textId="77777777" w:rsidR="00062FA3" w:rsidRPr="00062FA3" w:rsidRDefault="00062FA3" w:rsidP="00062FA3">
            <w:pPr>
              <w:numPr>
                <w:ilvl w:val="0"/>
                <w:numId w:val="9"/>
              </w:numPr>
              <w:spacing w:after="0" w:line="240" w:lineRule="auto"/>
              <w:jc w:val="both"/>
              <w:rPr>
                <w:rFonts w:ascii="Times New Roman" w:hAnsi="Times New Roman" w:cs="Times New Roman"/>
                <w:b/>
                <w:bCs/>
                <w:sz w:val="24"/>
                <w:szCs w:val="24"/>
              </w:rPr>
            </w:pPr>
          </w:p>
        </w:tc>
        <w:tc>
          <w:tcPr>
            <w:tcW w:w="7778" w:type="dxa"/>
            <w:gridSpan w:val="7"/>
            <w:hideMark/>
          </w:tcPr>
          <w:p w14:paraId="34DAB697"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podatek VAT</w:t>
            </w:r>
          </w:p>
        </w:tc>
        <w:tc>
          <w:tcPr>
            <w:tcW w:w="1391" w:type="dxa"/>
            <w:hideMark/>
          </w:tcPr>
          <w:p w14:paraId="459B95EC"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400 zł</w:t>
            </w:r>
          </w:p>
        </w:tc>
      </w:tr>
      <w:tr w:rsidR="00062FA3" w:rsidRPr="00062FA3" w14:paraId="16BF5E68" w14:textId="77777777" w:rsidTr="00062FA3">
        <w:trPr>
          <w:gridAfter w:val="1"/>
          <w:wAfter w:w="23" w:type="dxa"/>
        </w:trPr>
        <w:tc>
          <w:tcPr>
            <w:tcW w:w="488" w:type="dxa"/>
            <w:gridSpan w:val="4"/>
          </w:tcPr>
          <w:p w14:paraId="535B8CAD" w14:textId="77777777" w:rsidR="00062FA3" w:rsidRPr="00062FA3" w:rsidRDefault="00062FA3" w:rsidP="00062FA3">
            <w:pPr>
              <w:numPr>
                <w:ilvl w:val="0"/>
                <w:numId w:val="9"/>
              </w:numPr>
              <w:spacing w:after="0" w:line="240" w:lineRule="auto"/>
              <w:jc w:val="both"/>
              <w:rPr>
                <w:rFonts w:ascii="Times New Roman" w:hAnsi="Times New Roman" w:cs="Times New Roman"/>
                <w:b/>
                <w:bCs/>
                <w:sz w:val="24"/>
                <w:szCs w:val="24"/>
              </w:rPr>
            </w:pPr>
          </w:p>
        </w:tc>
        <w:tc>
          <w:tcPr>
            <w:tcW w:w="7778" w:type="dxa"/>
            <w:gridSpan w:val="7"/>
            <w:hideMark/>
          </w:tcPr>
          <w:p w14:paraId="7A30AF92"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Podróże służbowe krajowe</w:t>
            </w:r>
          </w:p>
        </w:tc>
        <w:tc>
          <w:tcPr>
            <w:tcW w:w="1391" w:type="dxa"/>
            <w:hideMark/>
          </w:tcPr>
          <w:p w14:paraId="38CC755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500 zł</w:t>
            </w:r>
          </w:p>
        </w:tc>
      </w:tr>
      <w:tr w:rsidR="00062FA3" w:rsidRPr="00062FA3" w14:paraId="69768A6E" w14:textId="77777777" w:rsidTr="00062FA3">
        <w:trPr>
          <w:gridBefore w:val="1"/>
          <w:wBefore w:w="74" w:type="dxa"/>
        </w:trPr>
        <w:tc>
          <w:tcPr>
            <w:tcW w:w="449" w:type="dxa"/>
            <w:gridSpan w:val="4"/>
          </w:tcPr>
          <w:p w14:paraId="46958BA8"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618" w:type="dxa"/>
            <w:gridSpan w:val="4"/>
            <w:hideMark/>
          </w:tcPr>
          <w:p w14:paraId="721B77A2"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wypłata wynagrodzenia dla członków Gminnej Komisji Rozwiązywania  Problemów  Alkoholowych</w:t>
            </w:r>
          </w:p>
        </w:tc>
        <w:tc>
          <w:tcPr>
            <w:tcW w:w="1539" w:type="dxa"/>
            <w:gridSpan w:val="4"/>
          </w:tcPr>
          <w:p w14:paraId="22C9664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34.000 zł</w:t>
            </w:r>
          </w:p>
          <w:p w14:paraId="2364B4BD" w14:textId="77777777" w:rsidR="00062FA3" w:rsidRPr="00062FA3" w:rsidRDefault="00062FA3">
            <w:pPr>
              <w:jc w:val="right"/>
              <w:rPr>
                <w:rFonts w:ascii="Times New Roman" w:hAnsi="Times New Roman" w:cs="Times New Roman"/>
                <w:b/>
                <w:bCs/>
                <w:sz w:val="24"/>
                <w:szCs w:val="24"/>
              </w:rPr>
            </w:pPr>
          </w:p>
        </w:tc>
      </w:tr>
      <w:tr w:rsidR="00062FA3" w:rsidRPr="00062FA3" w14:paraId="255FA250" w14:textId="77777777" w:rsidTr="00062FA3">
        <w:trPr>
          <w:gridBefore w:val="1"/>
          <w:wBefore w:w="74" w:type="dxa"/>
        </w:trPr>
        <w:tc>
          <w:tcPr>
            <w:tcW w:w="449" w:type="dxa"/>
            <w:gridSpan w:val="4"/>
          </w:tcPr>
          <w:p w14:paraId="03A97AA7"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618" w:type="dxa"/>
            <w:gridSpan w:val="4"/>
            <w:hideMark/>
          </w:tcPr>
          <w:p w14:paraId="17D3003C"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Wynagrodzenia osobowe pracowników zatrudnionych do prac interwencyjnych i publicznych oraz dodatkowe wynagrodzenie roczne</w:t>
            </w:r>
          </w:p>
        </w:tc>
        <w:tc>
          <w:tcPr>
            <w:tcW w:w="1539" w:type="dxa"/>
            <w:gridSpan w:val="4"/>
            <w:hideMark/>
          </w:tcPr>
          <w:p w14:paraId="14BCADA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114.740 zł</w:t>
            </w:r>
          </w:p>
        </w:tc>
      </w:tr>
      <w:tr w:rsidR="00062FA3" w:rsidRPr="00062FA3" w14:paraId="52A2EF60" w14:textId="77777777" w:rsidTr="00062FA3">
        <w:trPr>
          <w:gridBefore w:val="1"/>
          <w:wBefore w:w="74" w:type="dxa"/>
        </w:trPr>
        <w:tc>
          <w:tcPr>
            <w:tcW w:w="449" w:type="dxa"/>
            <w:gridSpan w:val="4"/>
          </w:tcPr>
          <w:p w14:paraId="60E29015"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618" w:type="dxa"/>
            <w:gridSpan w:val="4"/>
            <w:hideMark/>
          </w:tcPr>
          <w:p w14:paraId="6EBE583B"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wynagrodzenia bezosobowe i pochodne</w:t>
            </w:r>
          </w:p>
        </w:tc>
        <w:tc>
          <w:tcPr>
            <w:tcW w:w="1539" w:type="dxa"/>
            <w:gridSpan w:val="4"/>
            <w:hideMark/>
          </w:tcPr>
          <w:p w14:paraId="174BD123"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205.850 zł</w:t>
            </w:r>
          </w:p>
        </w:tc>
      </w:tr>
      <w:tr w:rsidR="00062FA3" w:rsidRPr="00062FA3" w14:paraId="7AB77242" w14:textId="77777777" w:rsidTr="00062FA3">
        <w:trPr>
          <w:gridBefore w:val="1"/>
          <w:wBefore w:w="74" w:type="dxa"/>
        </w:trPr>
        <w:tc>
          <w:tcPr>
            <w:tcW w:w="449" w:type="dxa"/>
            <w:gridSpan w:val="4"/>
          </w:tcPr>
          <w:p w14:paraId="4FC6108A" w14:textId="77777777" w:rsidR="00062FA3" w:rsidRPr="00062FA3" w:rsidRDefault="00062FA3">
            <w:pPr>
              <w:ind w:left="180"/>
              <w:jc w:val="both"/>
              <w:rPr>
                <w:rFonts w:ascii="Times New Roman" w:hAnsi="Times New Roman" w:cs="Times New Roman"/>
                <w:b/>
                <w:bCs/>
                <w:sz w:val="24"/>
                <w:szCs w:val="24"/>
              </w:rPr>
            </w:pPr>
          </w:p>
        </w:tc>
        <w:tc>
          <w:tcPr>
            <w:tcW w:w="7618" w:type="dxa"/>
            <w:gridSpan w:val="4"/>
            <w:hideMark/>
          </w:tcPr>
          <w:tbl>
            <w:tblPr>
              <w:tblW w:w="7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7"/>
            </w:tblGrid>
            <w:tr w:rsidR="00062FA3" w:rsidRPr="00062FA3" w14:paraId="3B808B5B" w14:textId="77777777">
              <w:tc>
                <w:tcPr>
                  <w:tcW w:w="7267" w:type="dxa"/>
                  <w:tcBorders>
                    <w:top w:val="nil"/>
                    <w:left w:val="nil"/>
                    <w:bottom w:val="nil"/>
                    <w:right w:val="nil"/>
                  </w:tcBorders>
                  <w:hideMark/>
                </w:tcPr>
                <w:p w14:paraId="7C754FBA" w14:textId="77777777" w:rsidR="00062FA3" w:rsidRPr="00062FA3" w:rsidRDefault="00062FA3" w:rsidP="00062FA3">
                  <w:pPr>
                    <w:numPr>
                      <w:ilvl w:val="0"/>
                      <w:numId w:val="10"/>
                    </w:numPr>
                    <w:spacing w:after="0" w:line="240" w:lineRule="auto"/>
                    <w:ind w:left="438" w:hanging="284"/>
                    <w:jc w:val="both"/>
                    <w:rPr>
                      <w:rFonts w:ascii="Times New Roman" w:hAnsi="Times New Roman" w:cs="Times New Roman"/>
                      <w:b/>
                      <w:bCs/>
                      <w:i/>
                      <w:sz w:val="24"/>
                      <w:szCs w:val="24"/>
                    </w:rPr>
                  </w:pPr>
                  <w:r w:rsidRPr="00062FA3">
                    <w:rPr>
                      <w:rFonts w:ascii="Times New Roman" w:hAnsi="Times New Roman" w:cs="Times New Roman"/>
                      <w:b/>
                      <w:bCs/>
                      <w:i/>
                      <w:sz w:val="24"/>
                      <w:szCs w:val="24"/>
                    </w:rPr>
                    <w:t xml:space="preserve">    wynagrodzenia dla opiekunów świetlic</w:t>
                  </w:r>
                </w:p>
              </w:tc>
            </w:tr>
            <w:tr w:rsidR="00062FA3" w:rsidRPr="00062FA3" w14:paraId="34A30529" w14:textId="77777777">
              <w:tc>
                <w:tcPr>
                  <w:tcW w:w="7267" w:type="dxa"/>
                  <w:tcBorders>
                    <w:top w:val="nil"/>
                    <w:left w:val="nil"/>
                    <w:bottom w:val="nil"/>
                    <w:right w:val="nil"/>
                  </w:tcBorders>
                  <w:hideMark/>
                </w:tcPr>
                <w:p w14:paraId="4D6EF467" w14:textId="77777777" w:rsidR="00062FA3" w:rsidRPr="00062FA3" w:rsidRDefault="00062FA3" w:rsidP="00062FA3">
                  <w:pPr>
                    <w:numPr>
                      <w:ilvl w:val="0"/>
                      <w:numId w:val="11"/>
                    </w:numPr>
                    <w:spacing w:after="0" w:line="240" w:lineRule="auto"/>
                    <w:ind w:left="579" w:hanging="425"/>
                    <w:jc w:val="both"/>
                    <w:rPr>
                      <w:rFonts w:ascii="Times New Roman" w:hAnsi="Times New Roman" w:cs="Times New Roman"/>
                      <w:b/>
                      <w:bCs/>
                      <w:i/>
                      <w:sz w:val="24"/>
                      <w:szCs w:val="24"/>
                    </w:rPr>
                  </w:pPr>
                  <w:r w:rsidRPr="00062FA3">
                    <w:rPr>
                      <w:rFonts w:ascii="Times New Roman" w:hAnsi="Times New Roman" w:cs="Times New Roman"/>
                      <w:b/>
                      <w:bCs/>
                      <w:i/>
                      <w:sz w:val="24"/>
                      <w:szCs w:val="24"/>
                    </w:rPr>
                    <w:t>wynagrodzenia dla kierowców OSP,</w:t>
                  </w:r>
                </w:p>
              </w:tc>
            </w:tr>
            <w:tr w:rsidR="00062FA3" w:rsidRPr="00062FA3" w14:paraId="2AE682D1" w14:textId="77777777">
              <w:tc>
                <w:tcPr>
                  <w:tcW w:w="7267" w:type="dxa"/>
                  <w:tcBorders>
                    <w:top w:val="nil"/>
                    <w:left w:val="nil"/>
                    <w:bottom w:val="nil"/>
                    <w:right w:val="nil"/>
                  </w:tcBorders>
                  <w:hideMark/>
                </w:tcPr>
                <w:p w14:paraId="6D09C564" w14:textId="77777777" w:rsidR="00062FA3" w:rsidRPr="00062FA3" w:rsidRDefault="00062FA3" w:rsidP="00062FA3">
                  <w:pPr>
                    <w:numPr>
                      <w:ilvl w:val="0"/>
                      <w:numId w:val="12"/>
                    </w:numPr>
                    <w:spacing w:after="0" w:line="240" w:lineRule="auto"/>
                    <w:ind w:left="579" w:hanging="425"/>
                    <w:jc w:val="both"/>
                    <w:rPr>
                      <w:rFonts w:ascii="Times New Roman" w:hAnsi="Times New Roman" w:cs="Times New Roman"/>
                      <w:b/>
                      <w:bCs/>
                      <w:i/>
                      <w:sz w:val="24"/>
                      <w:szCs w:val="24"/>
                    </w:rPr>
                  </w:pPr>
                  <w:r w:rsidRPr="00062FA3">
                    <w:rPr>
                      <w:rFonts w:ascii="Times New Roman" w:hAnsi="Times New Roman" w:cs="Times New Roman"/>
                      <w:b/>
                      <w:bCs/>
                      <w:i/>
                      <w:sz w:val="24"/>
                      <w:szCs w:val="24"/>
                    </w:rPr>
                    <w:t>wynagrodzenie za palenie w piecu c.o. w OSP Krzewsk</w:t>
                  </w:r>
                </w:p>
              </w:tc>
            </w:tr>
          </w:tbl>
          <w:p w14:paraId="68355E92" w14:textId="77777777" w:rsidR="00062FA3" w:rsidRPr="00062FA3" w:rsidRDefault="00062FA3">
            <w:pPr>
              <w:jc w:val="both"/>
              <w:rPr>
                <w:rFonts w:ascii="Times New Roman" w:hAnsi="Times New Roman" w:cs="Times New Roman"/>
                <w:b/>
                <w:bCs/>
                <w:sz w:val="24"/>
                <w:szCs w:val="24"/>
              </w:rPr>
            </w:pPr>
          </w:p>
        </w:tc>
        <w:tc>
          <w:tcPr>
            <w:tcW w:w="1539" w:type="dxa"/>
            <w:gridSpan w:val="4"/>
          </w:tcPr>
          <w:p w14:paraId="6279EE4A" w14:textId="77777777" w:rsidR="00062FA3" w:rsidRPr="00062FA3" w:rsidRDefault="00062FA3">
            <w:pPr>
              <w:jc w:val="right"/>
              <w:rPr>
                <w:rFonts w:ascii="Times New Roman" w:hAnsi="Times New Roman" w:cs="Times New Roman"/>
                <w:b/>
                <w:bCs/>
                <w:sz w:val="24"/>
                <w:szCs w:val="24"/>
              </w:rPr>
            </w:pPr>
          </w:p>
        </w:tc>
      </w:tr>
      <w:tr w:rsidR="00062FA3" w:rsidRPr="00062FA3" w14:paraId="22C5298F" w14:textId="77777777" w:rsidTr="00062FA3">
        <w:trPr>
          <w:gridBefore w:val="2"/>
          <w:wBefore w:w="93" w:type="dxa"/>
        </w:trPr>
        <w:tc>
          <w:tcPr>
            <w:tcW w:w="430" w:type="dxa"/>
            <w:gridSpan w:val="3"/>
          </w:tcPr>
          <w:p w14:paraId="6AA744F6"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665" w:type="dxa"/>
            <w:gridSpan w:val="5"/>
            <w:hideMark/>
          </w:tcPr>
          <w:p w14:paraId="2E0D7C4B"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Odpis na ZFŚS</w:t>
            </w:r>
          </w:p>
        </w:tc>
        <w:tc>
          <w:tcPr>
            <w:tcW w:w="1492" w:type="dxa"/>
            <w:gridSpan w:val="3"/>
            <w:hideMark/>
          </w:tcPr>
          <w:p w14:paraId="5666047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4.690 zł</w:t>
            </w:r>
          </w:p>
        </w:tc>
      </w:tr>
      <w:tr w:rsidR="00062FA3" w:rsidRPr="00062FA3" w14:paraId="3850024E" w14:textId="77777777" w:rsidTr="00062FA3">
        <w:trPr>
          <w:gridBefore w:val="2"/>
          <w:wBefore w:w="93" w:type="dxa"/>
        </w:trPr>
        <w:tc>
          <w:tcPr>
            <w:tcW w:w="430" w:type="dxa"/>
            <w:gridSpan w:val="3"/>
          </w:tcPr>
          <w:p w14:paraId="00D829DF"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665" w:type="dxa"/>
            <w:gridSpan w:val="5"/>
            <w:hideMark/>
          </w:tcPr>
          <w:p w14:paraId="7FCAF818"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zakup usług remontowych i pozostałych</w:t>
            </w:r>
          </w:p>
          <w:p w14:paraId="289CB7BE"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i/>
                <w:iCs/>
                <w:sz w:val="24"/>
                <w:szCs w:val="24"/>
              </w:rPr>
              <w:t xml:space="preserve">Powyższa kwota obejmuje naprawę </w:t>
            </w:r>
            <w:r w:rsidRPr="00062FA3">
              <w:rPr>
                <w:rFonts w:ascii="Times New Roman" w:hAnsi="Times New Roman" w:cs="Times New Roman"/>
                <w:b/>
                <w:bCs/>
                <w:i/>
                <w:sz w:val="24"/>
                <w:szCs w:val="24"/>
              </w:rPr>
              <w:t xml:space="preserve">sprzętu, wpis w książce telefonicznej pkt.pl, opłatę za serwer </w:t>
            </w:r>
            <w:hyperlink r:id="rId7" w:history="1">
              <w:r w:rsidRPr="00062FA3">
                <w:rPr>
                  <w:rStyle w:val="Hipercze"/>
                  <w:rFonts w:ascii="Times New Roman" w:hAnsi="Times New Roman" w:cs="Times New Roman"/>
                  <w:b/>
                  <w:bCs/>
                  <w:i/>
                  <w:sz w:val="24"/>
                  <w:szCs w:val="24"/>
                </w:rPr>
                <w:t>www.markusy.pl</w:t>
              </w:r>
            </w:hyperlink>
            <w:r w:rsidRPr="00062FA3">
              <w:rPr>
                <w:rFonts w:ascii="Times New Roman" w:hAnsi="Times New Roman" w:cs="Times New Roman"/>
                <w:b/>
                <w:bCs/>
                <w:i/>
                <w:sz w:val="24"/>
                <w:szCs w:val="24"/>
              </w:rPr>
              <w:t xml:space="preserve">, opłaty z tyt. GOK, szkolenia BHP osób z ograniczona wolnością, opłatę za elektroniczną skrzynkę podawczą, opłata za wyłączenie gruntów z produkcji rolnej, usługi wspomagające realizację projektu </w:t>
            </w:r>
            <w:proofErr w:type="spellStart"/>
            <w:r w:rsidRPr="00062FA3">
              <w:rPr>
                <w:rFonts w:ascii="Times New Roman" w:hAnsi="Times New Roman" w:cs="Times New Roman"/>
                <w:b/>
                <w:bCs/>
                <w:i/>
                <w:sz w:val="24"/>
                <w:szCs w:val="24"/>
              </w:rPr>
              <w:t>cyberbezpieczny</w:t>
            </w:r>
            <w:proofErr w:type="spellEnd"/>
            <w:r w:rsidRPr="00062FA3">
              <w:rPr>
                <w:rFonts w:ascii="Times New Roman" w:hAnsi="Times New Roman" w:cs="Times New Roman"/>
                <w:b/>
                <w:bCs/>
                <w:i/>
                <w:sz w:val="24"/>
                <w:szCs w:val="24"/>
              </w:rPr>
              <w:t xml:space="preserve"> samorząd.</w:t>
            </w:r>
          </w:p>
        </w:tc>
        <w:tc>
          <w:tcPr>
            <w:tcW w:w="1492" w:type="dxa"/>
            <w:gridSpan w:val="3"/>
            <w:hideMark/>
          </w:tcPr>
          <w:p w14:paraId="1F41BF2E" w14:textId="77777777" w:rsidR="00062FA3" w:rsidRPr="00062FA3" w:rsidRDefault="00062FA3">
            <w:pPr>
              <w:rPr>
                <w:rFonts w:ascii="Times New Roman" w:hAnsi="Times New Roman" w:cs="Times New Roman"/>
                <w:b/>
                <w:bCs/>
                <w:sz w:val="24"/>
                <w:szCs w:val="24"/>
              </w:rPr>
            </w:pPr>
            <w:r w:rsidRPr="00062FA3">
              <w:rPr>
                <w:rFonts w:ascii="Times New Roman" w:hAnsi="Times New Roman" w:cs="Times New Roman"/>
                <w:b/>
                <w:bCs/>
                <w:sz w:val="24"/>
                <w:szCs w:val="24"/>
              </w:rPr>
              <w:t>53.013,20zł</w:t>
            </w:r>
          </w:p>
        </w:tc>
      </w:tr>
      <w:tr w:rsidR="00062FA3" w:rsidRPr="00062FA3" w14:paraId="3B609CF1" w14:textId="77777777" w:rsidTr="00062FA3">
        <w:trPr>
          <w:gridBefore w:val="3"/>
          <w:wBefore w:w="107" w:type="dxa"/>
        </w:trPr>
        <w:tc>
          <w:tcPr>
            <w:tcW w:w="487" w:type="dxa"/>
            <w:gridSpan w:val="3"/>
          </w:tcPr>
          <w:p w14:paraId="707545D2"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61" w:type="dxa"/>
            <w:gridSpan w:val="2"/>
            <w:hideMark/>
          </w:tcPr>
          <w:p w14:paraId="5E04812C"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koszty postępowania sądowego i prokuratorskiego</w:t>
            </w:r>
          </w:p>
        </w:tc>
        <w:tc>
          <w:tcPr>
            <w:tcW w:w="1825" w:type="dxa"/>
            <w:gridSpan w:val="5"/>
            <w:hideMark/>
          </w:tcPr>
          <w:p w14:paraId="6DDC66CC"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4.000 zł</w:t>
            </w:r>
          </w:p>
        </w:tc>
      </w:tr>
      <w:tr w:rsidR="00062FA3" w:rsidRPr="00062FA3" w14:paraId="01258FEE" w14:textId="77777777" w:rsidTr="00062FA3">
        <w:trPr>
          <w:gridBefore w:val="3"/>
          <w:wBefore w:w="107" w:type="dxa"/>
        </w:trPr>
        <w:tc>
          <w:tcPr>
            <w:tcW w:w="487" w:type="dxa"/>
            <w:gridSpan w:val="3"/>
          </w:tcPr>
          <w:p w14:paraId="047194B5"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p>
        </w:tc>
        <w:tc>
          <w:tcPr>
            <w:tcW w:w="7261" w:type="dxa"/>
            <w:gridSpan w:val="2"/>
          </w:tcPr>
          <w:p w14:paraId="14629E5A" w14:textId="77777777" w:rsidR="00062FA3" w:rsidRPr="00062FA3" w:rsidRDefault="00062FA3">
            <w:pPr>
              <w:jc w:val="both"/>
              <w:rPr>
                <w:rFonts w:ascii="Times New Roman" w:hAnsi="Times New Roman" w:cs="Times New Roman"/>
                <w:b/>
                <w:bCs/>
                <w:sz w:val="24"/>
                <w:szCs w:val="24"/>
              </w:rPr>
            </w:pPr>
            <w:r w:rsidRPr="00062FA3">
              <w:rPr>
                <w:rFonts w:ascii="Times New Roman" w:hAnsi="Times New Roman" w:cs="Times New Roman"/>
                <w:b/>
                <w:bCs/>
                <w:sz w:val="24"/>
                <w:szCs w:val="24"/>
              </w:rPr>
              <w:t>Podatek od nieruchomości</w:t>
            </w:r>
          </w:p>
          <w:p w14:paraId="266197D2"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Szkolenia z zakresu </w:t>
            </w:r>
            <w:proofErr w:type="spellStart"/>
            <w:r w:rsidRPr="00062FA3">
              <w:rPr>
                <w:rFonts w:ascii="Times New Roman" w:hAnsi="Times New Roman" w:cs="Times New Roman"/>
                <w:b/>
                <w:bCs/>
                <w:sz w:val="24"/>
                <w:szCs w:val="24"/>
              </w:rPr>
              <w:t>cyberbezpieczeństwa</w:t>
            </w:r>
            <w:proofErr w:type="spellEnd"/>
            <w:r w:rsidRPr="00062FA3">
              <w:rPr>
                <w:rFonts w:ascii="Times New Roman" w:hAnsi="Times New Roman" w:cs="Times New Roman"/>
                <w:b/>
                <w:bCs/>
                <w:sz w:val="24"/>
                <w:szCs w:val="24"/>
              </w:rPr>
              <w:t xml:space="preserve"> dla kadry</w:t>
            </w:r>
          </w:p>
          <w:p w14:paraId="090A24D1" w14:textId="77777777" w:rsidR="00062FA3" w:rsidRPr="00062FA3" w:rsidRDefault="00062FA3" w:rsidP="00062FA3">
            <w:pPr>
              <w:numPr>
                <w:ilvl w:val="0"/>
                <w:numId w:val="6"/>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Zakup agregatu prądotwórczego z zakresu </w:t>
            </w:r>
            <w:proofErr w:type="spellStart"/>
            <w:r w:rsidRPr="00062FA3">
              <w:rPr>
                <w:rFonts w:ascii="Times New Roman" w:hAnsi="Times New Roman" w:cs="Times New Roman"/>
                <w:b/>
                <w:bCs/>
                <w:sz w:val="24"/>
                <w:szCs w:val="24"/>
              </w:rPr>
              <w:t>cyberbezpieczeństwa</w:t>
            </w:r>
            <w:proofErr w:type="spellEnd"/>
          </w:p>
          <w:p w14:paraId="65330B03" w14:textId="77777777" w:rsidR="00062FA3" w:rsidRPr="00062FA3" w:rsidRDefault="00062FA3">
            <w:pPr>
              <w:ind w:left="502"/>
              <w:jc w:val="both"/>
              <w:rPr>
                <w:rFonts w:ascii="Times New Roman" w:hAnsi="Times New Roman" w:cs="Times New Roman"/>
                <w:b/>
                <w:bCs/>
                <w:sz w:val="24"/>
                <w:szCs w:val="24"/>
              </w:rPr>
            </w:pPr>
          </w:p>
          <w:p w14:paraId="723A6EEB" w14:textId="77777777" w:rsidR="00062FA3" w:rsidRPr="00062FA3" w:rsidRDefault="00062FA3">
            <w:pPr>
              <w:jc w:val="both"/>
              <w:rPr>
                <w:rFonts w:ascii="Times New Roman" w:hAnsi="Times New Roman" w:cs="Times New Roman"/>
                <w:b/>
                <w:bCs/>
                <w:sz w:val="24"/>
                <w:szCs w:val="24"/>
              </w:rPr>
            </w:pPr>
          </w:p>
          <w:p w14:paraId="46BE1EBD" w14:textId="77777777" w:rsidR="00062FA3" w:rsidRPr="00062FA3" w:rsidRDefault="00062FA3">
            <w:pPr>
              <w:jc w:val="both"/>
              <w:rPr>
                <w:rFonts w:ascii="Times New Roman" w:hAnsi="Times New Roman" w:cs="Times New Roman"/>
                <w:b/>
                <w:bCs/>
                <w:sz w:val="24"/>
                <w:szCs w:val="24"/>
              </w:rPr>
            </w:pPr>
          </w:p>
        </w:tc>
        <w:tc>
          <w:tcPr>
            <w:tcW w:w="1825" w:type="dxa"/>
            <w:gridSpan w:val="5"/>
          </w:tcPr>
          <w:p w14:paraId="06AE0BC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1.700 zł</w:t>
            </w:r>
          </w:p>
          <w:p w14:paraId="5E05D5CF"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24.116 zł</w:t>
            </w:r>
          </w:p>
          <w:p w14:paraId="20E85937"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60.000 zł</w:t>
            </w:r>
          </w:p>
          <w:p w14:paraId="0CB365DB" w14:textId="77777777" w:rsidR="00062FA3" w:rsidRPr="00062FA3" w:rsidRDefault="00062FA3">
            <w:pPr>
              <w:jc w:val="right"/>
              <w:rPr>
                <w:rFonts w:ascii="Times New Roman" w:hAnsi="Times New Roman" w:cs="Times New Roman"/>
                <w:b/>
                <w:bCs/>
                <w:sz w:val="24"/>
                <w:szCs w:val="24"/>
              </w:rPr>
            </w:pPr>
          </w:p>
          <w:p w14:paraId="595731FD" w14:textId="77777777" w:rsidR="00062FA3" w:rsidRPr="00062FA3" w:rsidRDefault="00062FA3">
            <w:pPr>
              <w:jc w:val="right"/>
              <w:rPr>
                <w:rFonts w:ascii="Times New Roman" w:hAnsi="Times New Roman" w:cs="Times New Roman"/>
                <w:b/>
                <w:bCs/>
                <w:sz w:val="24"/>
                <w:szCs w:val="24"/>
              </w:rPr>
            </w:pPr>
          </w:p>
        </w:tc>
      </w:tr>
      <w:tr w:rsidR="00062FA3" w:rsidRPr="00062FA3" w14:paraId="5EF7A89F" w14:textId="77777777" w:rsidTr="00062FA3">
        <w:tc>
          <w:tcPr>
            <w:tcW w:w="7674" w:type="dxa"/>
            <w:gridSpan w:val="7"/>
          </w:tcPr>
          <w:p w14:paraId="190F48D9" w14:textId="77777777" w:rsidR="00062FA3" w:rsidRPr="00062FA3" w:rsidRDefault="00062FA3">
            <w:pPr>
              <w:jc w:val="both"/>
              <w:rPr>
                <w:rFonts w:ascii="Times New Roman" w:hAnsi="Times New Roman" w:cs="Times New Roman"/>
                <w:b/>
                <w:bCs/>
                <w:color w:val="FF0000"/>
                <w:sz w:val="24"/>
                <w:szCs w:val="24"/>
                <w:highlight w:val="yellow"/>
              </w:rPr>
            </w:pPr>
          </w:p>
        </w:tc>
        <w:tc>
          <w:tcPr>
            <w:tcW w:w="2006" w:type="dxa"/>
            <w:gridSpan w:val="6"/>
          </w:tcPr>
          <w:p w14:paraId="7A6A66D3" w14:textId="77777777" w:rsidR="00062FA3" w:rsidRPr="00062FA3" w:rsidRDefault="00062FA3">
            <w:pPr>
              <w:jc w:val="right"/>
              <w:rPr>
                <w:rFonts w:ascii="Times New Roman" w:hAnsi="Times New Roman" w:cs="Times New Roman"/>
                <w:b/>
                <w:bCs/>
                <w:color w:val="FF0000"/>
                <w:sz w:val="24"/>
                <w:szCs w:val="24"/>
                <w:highlight w:val="yellow"/>
              </w:rPr>
            </w:pPr>
          </w:p>
        </w:tc>
      </w:tr>
    </w:tbl>
    <w:p w14:paraId="2E677A73" w14:textId="39953D5A" w:rsidR="00062FA3" w:rsidRPr="002A0D19" w:rsidRDefault="00062FA3" w:rsidP="00062FA3">
      <w:pPr>
        <w:jc w:val="both"/>
        <w:rPr>
          <w:rFonts w:ascii="Times New Roman" w:hAnsi="Times New Roman" w:cs="Times New Roman"/>
          <w:b/>
          <w:bCs/>
          <w:sz w:val="24"/>
          <w:szCs w:val="24"/>
          <w:highlight w:val="yellow"/>
        </w:rPr>
      </w:pPr>
      <w:r w:rsidRPr="00062FA3">
        <w:rPr>
          <w:rFonts w:ascii="Times New Roman" w:hAnsi="Times New Roman" w:cs="Times New Roman"/>
          <w:b/>
          <w:bCs/>
          <w:sz w:val="24"/>
          <w:szCs w:val="24"/>
        </w:rPr>
        <w:t>5/ promocja gminy</w:t>
      </w:r>
      <w:r w:rsidRPr="00062FA3">
        <w:rPr>
          <w:rFonts w:ascii="Times New Roman" w:hAnsi="Times New Roman" w:cs="Times New Roman"/>
          <w:b/>
          <w:bCs/>
          <w:i/>
          <w:sz w:val="24"/>
          <w:szCs w:val="24"/>
        </w:rPr>
        <w:t xml:space="preserve">                                                                              </w:t>
      </w:r>
      <w:r w:rsidRPr="00062FA3">
        <w:rPr>
          <w:rFonts w:ascii="Times New Roman" w:hAnsi="Times New Roman" w:cs="Times New Roman"/>
          <w:b/>
          <w:bCs/>
          <w:sz w:val="24"/>
          <w:szCs w:val="24"/>
        </w:rPr>
        <w:t xml:space="preserve">            50.500 zł</w:t>
      </w:r>
    </w:p>
    <w:p w14:paraId="52D14E97"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751 „Urzędy naczelnych organów władzy państwowej, kontroli i ochrony prawa oraz sądownictwa </w:t>
      </w:r>
      <w:r w:rsidRPr="00062FA3">
        <w:rPr>
          <w:rFonts w:ascii="Times New Roman" w:hAnsi="Times New Roman" w:cs="Times New Roman"/>
          <w:b/>
          <w:bCs/>
          <w:sz w:val="24"/>
          <w:szCs w:val="24"/>
        </w:rPr>
        <w:t xml:space="preserve">– kwota 826 zł, zostanie przeznaczona na aktualizacji stałego rejestru wyborców. </w:t>
      </w:r>
    </w:p>
    <w:p w14:paraId="0EE10DF7" w14:textId="2D5F829C"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Finansowanie nastąpi ze środków dotacji celowej na realizację zadań zleconych.</w:t>
      </w:r>
    </w:p>
    <w:p w14:paraId="674F5F44" w14:textId="44226586"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 xml:space="preserve">Dział 752 „Obrona narodowa” – 1.000 zł  </w:t>
      </w:r>
    </w:p>
    <w:p w14:paraId="7BB2F0FC" w14:textId="769DB120" w:rsidR="00062FA3" w:rsidRPr="00062FA3"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W tym dziale zaplanowano środki na wypłatę ekwiwalentu dla przedpoborowych za utracone wynagrodzenie oraz zwrot kosztów dojazdu na komisję wojskową. </w:t>
      </w:r>
    </w:p>
    <w:p w14:paraId="4CAE875D" w14:textId="1AA10499"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 xml:space="preserve">Dział 754 „Bezpieczeństwo publiczne i ochrona przeciwpożarowa”  –  569.350 zł  </w:t>
      </w:r>
    </w:p>
    <w:p w14:paraId="5E8BD90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W tym dziale zaplanowano środki na:</w:t>
      </w:r>
    </w:p>
    <w:p w14:paraId="3612682B" w14:textId="77777777" w:rsidR="00062FA3" w:rsidRPr="00062FA3" w:rsidRDefault="00062FA3" w:rsidP="00062FA3">
      <w:pPr>
        <w:numPr>
          <w:ilvl w:val="0"/>
          <w:numId w:val="13"/>
        </w:numPr>
        <w:spacing w:after="0" w:line="240" w:lineRule="auto"/>
        <w:ind w:left="5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zarządzanie kryzysowe                                                                       9.000 zł, </w:t>
      </w:r>
    </w:p>
    <w:p w14:paraId="7B33060B" w14:textId="77777777" w:rsidR="00062FA3" w:rsidRPr="00062FA3" w:rsidRDefault="00062FA3" w:rsidP="00062FA3">
      <w:pPr>
        <w:numPr>
          <w:ilvl w:val="0"/>
          <w:numId w:val="13"/>
        </w:numPr>
        <w:spacing w:after="0" w:line="240" w:lineRule="auto"/>
        <w:ind w:left="540"/>
        <w:jc w:val="both"/>
        <w:rPr>
          <w:rFonts w:ascii="Times New Roman" w:hAnsi="Times New Roman" w:cs="Times New Roman"/>
          <w:b/>
          <w:bCs/>
          <w:i/>
          <w:sz w:val="24"/>
          <w:szCs w:val="24"/>
          <w:u w:val="single"/>
        </w:rPr>
      </w:pPr>
      <w:r w:rsidRPr="00062FA3">
        <w:rPr>
          <w:rFonts w:ascii="Times New Roman" w:hAnsi="Times New Roman" w:cs="Times New Roman"/>
          <w:b/>
          <w:bCs/>
          <w:sz w:val="24"/>
          <w:szCs w:val="24"/>
        </w:rPr>
        <w:t xml:space="preserve">zapewnienia bezpieczeństwa  przeciwpożarowego                         560.350 zł.                </w:t>
      </w:r>
    </w:p>
    <w:p w14:paraId="6F7BDEB0" w14:textId="77777777" w:rsidR="00062FA3" w:rsidRPr="00062FA3" w:rsidRDefault="00062FA3" w:rsidP="00062FA3">
      <w:pPr>
        <w:ind w:left="567"/>
        <w:rPr>
          <w:rFonts w:ascii="Times New Roman" w:hAnsi="Times New Roman" w:cs="Times New Roman"/>
          <w:b/>
          <w:bCs/>
          <w:i/>
          <w:iCs/>
          <w:sz w:val="24"/>
          <w:szCs w:val="24"/>
        </w:rPr>
      </w:pPr>
      <w:r w:rsidRPr="00062FA3">
        <w:rPr>
          <w:rFonts w:ascii="Times New Roman" w:hAnsi="Times New Roman" w:cs="Times New Roman"/>
          <w:b/>
          <w:bCs/>
          <w:i/>
          <w:iCs/>
          <w:sz w:val="24"/>
          <w:szCs w:val="24"/>
        </w:rPr>
        <w:t xml:space="preserve">(w tym na zakup średniego samochodu pożarniczego  Ochotniczej Straży </w:t>
      </w:r>
    </w:p>
    <w:p w14:paraId="6949988E" w14:textId="2E3A31AF" w:rsidR="00062FA3" w:rsidRPr="002A0D19" w:rsidRDefault="00062FA3" w:rsidP="002A0D19">
      <w:pPr>
        <w:ind w:left="567"/>
        <w:rPr>
          <w:rFonts w:ascii="Times New Roman" w:hAnsi="Times New Roman" w:cs="Times New Roman"/>
          <w:b/>
          <w:bCs/>
          <w:i/>
          <w:iCs/>
          <w:sz w:val="24"/>
          <w:szCs w:val="24"/>
        </w:rPr>
      </w:pPr>
      <w:r w:rsidRPr="00062FA3">
        <w:rPr>
          <w:rFonts w:ascii="Times New Roman" w:hAnsi="Times New Roman" w:cs="Times New Roman"/>
          <w:b/>
          <w:bCs/>
          <w:i/>
          <w:iCs/>
          <w:sz w:val="24"/>
          <w:szCs w:val="24"/>
        </w:rPr>
        <w:t>Pożarnej w Kępniewie – 210.000 zł).</w:t>
      </w:r>
      <w:r w:rsidRPr="00062FA3">
        <w:rPr>
          <w:rFonts w:ascii="Times New Roman" w:hAnsi="Times New Roman" w:cs="Times New Roman"/>
          <w:b/>
          <w:bCs/>
          <w:i/>
          <w:iCs/>
          <w:sz w:val="24"/>
          <w:szCs w:val="24"/>
          <w:highlight w:val="yellow"/>
        </w:rPr>
        <w:t xml:space="preserve"> </w:t>
      </w:r>
    </w:p>
    <w:p w14:paraId="703872F5" w14:textId="0990C0B9" w:rsidR="00062FA3" w:rsidRPr="00062FA3"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757 „Obsługa długu publicznego” kwota 240.000 zł </w:t>
      </w:r>
      <w:r w:rsidRPr="00062FA3">
        <w:rPr>
          <w:rFonts w:ascii="Times New Roman" w:hAnsi="Times New Roman" w:cs="Times New Roman"/>
          <w:b/>
          <w:bCs/>
          <w:sz w:val="24"/>
          <w:szCs w:val="24"/>
        </w:rPr>
        <w:t>.</w:t>
      </w:r>
    </w:p>
    <w:p w14:paraId="50C59E20" w14:textId="19000A5A"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Powyższa kwota zostanie przeznaczona  na spłatę odsetek od kredytu.</w:t>
      </w:r>
    </w:p>
    <w:p w14:paraId="4105AF37" w14:textId="3199E7E7"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758 Różne rozliczenia – 240.000 zł</w:t>
      </w:r>
    </w:p>
    <w:p w14:paraId="536DF948" w14:textId="78624E26" w:rsidR="00062FA3" w:rsidRPr="002A0D19" w:rsidRDefault="00062FA3" w:rsidP="002A0D19">
      <w:pPr>
        <w:pStyle w:val="Tekstpodstawowywcity"/>
        <w:rPr>
          <w:rFonts w:cs="Times New Roman"/>
          <w:b/>
          <w:bCs/>
          <w:sz w:val="24"/>
          <w:szCs w:val="24"/>
        </w:rPr>
      </w:pPr>
      <w:r w:rsidRPr="00062FA3">
        <w:rPr>
          <w:rFonts w:cs="Times New Roman"/>
          <w:b/>
          <w:bCs/>
          <w:sz w:val="24"/>
          <w:szCs w:val="24"/>
        </w:rPr>
        <w:t>W budżecie tworzy się rezerwę ogólną w wysokości 140.000 zł i rezerwę celową w wysokości 100.000 zł z przeznaczeniem na zarządzenie kryzysowe.</w:t>
      </w:r>
    </w:p>
    <w:p w14:paraId="3D0124E9" w14:textId="77777777" w:rsidR="00062FA3" w:rsidRPr="00062FA3" w:rsidRDefault="00062FA3" w:rsidP="00062FA3">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 xml:space="preserve">Działy: 801 „Oświata i wychowanie” ; 854 „Edukacyjna opieka wychowawcza” </w:t>
      </w:r>
    </w:p>
    <w:p w14:paraId="2A2234B5" w14:textId="6E5D01B6" w:rsidR="00062FA3" w:rsidRPr="00062FA3"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rPr>
        <w:t xml:space="preserve">             </w:t>
      </w:r>
      <w:r w:rsidRPr="00062FA3">
        <w:rPr>
          <w:rFonts w:ascii="Times New Roman" w:hAnsi="Times New Roman" w:cs="Times New Roman"/>
          <w:b/>
          <w:bCs/>
          <w:sz w:val="24"/>
          <w:szCs w:val="24"/>
          <w:u w:val="single"/>
        </w:rPr>
        <w:t>921 „Kultura i ochrona dziedzictwa narodowego” ;</w:t>
      </w:r>
      <w:r w:rsidRPr="00062FA3">
        <w:rPr>
          <w:rFonts w:ascii="Times New Roman" w:hAnsi="Times New Roman" w:cs="Times New Roman"/>
          <w:b/>
          <w:bCs/>
          <w:sz w:val="24"/>
          <w:szCs w:val="24"/>
        </w:rPr>
        <w:t xml:space="preserve"> </w:t>
      </w:r>
      <w:r w:rsidRPr="00062FA3">
        <w:rPr>
          <w:rFonts w:ascii="Times New Roman" w:hAnsi="Times New Roman" w:cs="Times New Roman"/>
          <w:b/>
          <w:bCs/>
          <w:sz w:val="24"/>
          <w:szCs w:val="24"/>
          <w:u w:val="single"/>
        </w:rPr>
        <w:t>926  „Kultura fizyczna”</w:t>
      </w:r>
    </w:p>
    <w:p w14:paraId="048E138E" w14:textId="002F7194" w:rsidR="00062FA3" w:rsidRPr="00062FA3"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Łącznie w roku 2025 na „Oświatę i wychowanie” planuje się przeznaczyć  kwotę  11.053.412,73 zł</w:t>
      </w:r>
    </w:p>
    <w:p w14:paraId="5990EB5A"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Na powyższą kwotę składają się:</w:t>
      </w:r>
    </w:p>
    <w:p w14:paraId="27A1C173" w14:textId="77777777" w:rsidR="00062FA3" w:rsidRPr="00062FA3" w:rsidRDefault="00062FA3" w:rsidP="00062FA3">
      <w:pPr>
        <w:numPr>
          <w:ilvl w:val="0"/>
          <w:numId w:val="14"/>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środki subwencji ogólnej z budżetu państwa        -  8.799.176,49 zł,</w:t>
      </w:r>
    </w:p>
    <w:p w14:paraId="038725E2" w14:textId="77777777" w:rsidR="00062FA3" w:rsidRPr="00062FA3" w:rsidRDefault="00062FA3" w:rsidP="00062FA3">
      <w:pPr>
        <w:numPr>
          <w:ilvl w:val="0"/>
          <w:numId w:val="14"/>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środki z Funduszu Przeciwdziałania COVID-19   - 1.078.000,00 zł,</w:t>
      </w:r>
    </w:p>
    <w:p w14:paraId="0A799F85" w14:textId="2ECF2401" w:rsidR="00062FA3" w:rsidRPr="002A0D19" w:rsidRDefault="00062FA3" w:rsidP="002A0D19">
      <w:pPr>
        <w:numPr>
          <w:ilvl w:val="0"/>
          <w:numId w:val="14"/>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środki własne budżetu gminy                                 - 1.176.236,24 zł.</w:t>
      </w:r>
    </w:p>
    <w:p w14:paraId="73060ED4" w14:textId="5BA502BE" w:rsidR="00062FA3" w:rsidRPr="00062FA3" w:rsidRDefault="00062FA3" w:rsidP="002A0D19">
      <w:pPr>
        <w:pStyle w:val="Tekstpodstawowywcity"/>
        <w:ind w:left="284" w:hanging="464"/>
        <w:rPr>
          <w:rFonts w:cs="Times New Roman"/>
          <w:b/>
          <w:bCs/>
          <w:sz w:val="24"/>
          <w:szCs w:val="24"/>
        </w:rPr>
      </w:pPr>
      <w:r w:rsidRPr="00062FA3">
        <w:rPr>
          <w:rFonts w:cs="Times New Roman"/>
          <w:b/>
          <w:bCs/>
          <w:sz w:val="24"/>
          <w:szCs w:val="24"/>
        </w:rPr>
        <w:t>Powyższa kwota zostanie przeznaczona na wydatki oświatowe realizowane przez:</w:t>
      </w:r>
    </w:p>
    <w:p w14:paraId="4A73D539" w14:textId="77777777" w:rsidR="00062FA3" w:rsidRPr="00062FA3" w:rsidRDefault="00062FA3" w:rsidP="00062FA3">
      <w:pPr>
        <w:numPr>
          <w:ilvl w:val="0"/>
          <w:numId w:val="15"/>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Szkoły Podstawowej w Zwierznie  -  5.517.322,00 zł,</w:t>
      </w:r>
    </w:p>
    <w:p w14:paraId="58C7CF6F" w14:textId="77777777" w:rsidR="00062FA3" w:rsidRPr="00062FA3" w:rsidRDefault="00062FA3" w:rsidP="00062FA3">
      <w:pPr>
        <w:numPr>
          <w:ilvl w:val="0"/>
          <w:numId w:val="15"/>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Szkoły Podstawowej w Żurawcu    -  4.067.533,00 zł,</w:t>
      </w:r>
    </w:p>
    <w:p w14:paraId="3A26D21A" w14:textId="6C727E96" w:rsidR="00062FA3" w:rsidRPr="002A0D19" w:rsidRDefault="00062FA3" w:rsidP="002A0D19">
      <w:pPr>
        <w:numPr>
          <w:ilvl w:val="0"/>
          <w:numId w:val="15"/>
        </w:numPr>
        <w:spacing w:after="0" w:line="240" w:lineRule="auto"/>
        <w:ind w:left="284" w:hanging="464"/>
        <w:jc w:val="both"/>
        <w:rPr>
          <w:rFonts w:ascii="Times New Roman" w:hAnsi="Times New Roman" w:cs="Times New Roman"/>
          <w:b/>
          <w:bCs/>
          <w:sz w:val="24"/>
          <w:szCs w:val="24"/>
        </w:rPr>
      </w:pPr>
      <w:r w:rsidRPr="00062FA3">
        <w:rPr>
          <w:rFonts w:ascii="Times New Roman" w:hAnsi="Times New Roman" w:cs="Times New Roman"/>
          <w:b/>
          <w:bCs/>
          <w:sz w:val="24"/>
          <w:szCs w:val="24"/>
        </w:rPr>
        <w:t>Urzędu Gminy w Markusach          -  1.468.557,73 zł.</w:t>
      </w:r>
    </w:p>
    <w:p w14:paraId="69433E44" w14:textId="7F6F323B" w:rsidR="00062FA3" w:rsidRPr="002A0D19" w:rsidRDefault="00062FA3" w:rsidP="002A0D19">
      <w:pPr>
        <w:ind w:left="-180"/>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 xml:space="preserve">Dział 851 „Ochrona zdrowia” – kwota 59.900 zł  </w:t>
      </w:r>
    </w:p>
    <w:p w14:paraId="53B89FAD" w14:textId="77777777" w:rsidR="00062FA3" w:rsidRPr="00062FA3" w:rsidRDefault="00062FA3" w:rsidP="00062FA3">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rPr>
        <w:t>Planowane wydatki obejmują wyłącznie zadania realizowane przez Gminną Komisję Rozwiązywania Problemów Alkoholowych.</w:t>
      </w:r>
    </w:p>
    <w:p w14:paraId="6CD29C0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W/w zadania finansowane są ze środków pochodzących z opłaty za wydane zezwolenia na sprzedaż alkoholu i wpływy z części opłat za zezwolenia na sprzedaż napojów alkoholowych w obrocie hurtowym.</w:t>
      </w:r>
    </w:p>
    <w:p w14:paraId="66B936EC"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Dochody z tego tytułu powinny wpłynąć w roku 2025 na kwotę około  36.550 zł.</w:t>
      </w:r>
    </w:p>
    <w:p w14:paraId="6A7CEF59"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Poza tym oszacowano , że pozyskane w roku 2024 środki z opłaty nie będą wykorzystane w całości i zasilą fundusz w roku 2025 na kwotę około 23.350 zł. </w:t>
      </w:r>
    </w:p>
    <w:p w14:paraId="01D10EAF" w14:textId="67E6F772"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W związku  z tym  w roku 2025 wydatki na przeciwdziałanie alkoholizmowi oszacowano na kwotę  41.000 zł, natomiast na zwalczanie narkomanii 18.900 zł.</w:t>
      </w:r>
    </w:p>
    <w:p w14:paraId="6619A0E9" w14:textId="22AFAD8D" w:rsidR="00062FA3" w:rsidRPr="002A0D19" w:rsidRDefault="00062FA3" w:rsidP="002A0D19">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rPr>
        <w:t>Aktualizacja planu nastąpi w ciągu roku 2025.</w:t>
      </w:r>
    </w:p>
    <w:p w14:paraId="0C1A4952" w14:textId="48A1CB98"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852 „Pomoc społeczna” – kwota 2.734.689 zł </w:t>
      </w:r>
      <w:r w:rsidRPr="00062FA3">
        <w:rPr>
          <w:rFonts w:ascii="Times New Roman" w:hAnsi="Times New Roman" w:cs="Times New Roman"/>
          <w:b/>
          <w:bCs/>
          <w:sz w:val="24"/>
          <w:szCs w:val="24"/>
        </w:rPr>
        <w:t xml:space="preserve"> </w:t>
      </w:r>
    </w:p>
    <w:p w14:paraId="677B8077"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Zadania wynikające z ustawy o pomocy społecznej, realizowane są przez dwie jednostki organizacyjne tj.:</w:t>
      </w:r>
    </w:p>
    <w:p w14:paraId="07FC4DDC"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 xml:space="preserve">1/ Gminny Ośrodek Pomocy Społecznej w Markusach – w zakresie pomocy dla </w:t>
      </w:r>
    </w:p>
    <w:p w14:paraId="3F45EBE2" w14:textId="020C6A1A"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osób znajdujących się w trudnej sytuacji socjalno-bytowej,</w:t>
      </w:r>
    </w:p>
    <w:p w14:paraId="7877088D"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2/ Urząd Gminy w Markusach – w zakresie udzielania pomocy wynikającej z ustawy </w:t>
      </w:r>
    </w:p>
    <w:p w14:paraId="7545123C" w14:textId="314F1FCB" w:rsidR="00062FA3" w:rsidRPr="002A0D19" w:rsidRDefault="00062FA3" w:rsidP="002A0D19">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o  dodatkach mieszkaniowych. </w:t>
      </w:r>
    </w:p>
    <w:p w14:paraId="75D98F1D"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Wydatki na kwotę  </w:t>
      </w:r>
      <w:r w:rsidRPr="00062FA3">
        <w:rPr>
          <w:rFonts w:ascii="Times New Roman" w:hAnsi="Times New Roman" w:cs="Times New Roman"/>
          <w:b/>
          <w:bCs/>
          <w:sz w:val="24"/>
          <w:szCs w:val="24"/>
          <w:u w:val="single"/>
        </w:rPr>
        <w:t>2.734.689 zł</w:t>
      </w:r>
      <w:r w:rsidRPr="00062FA3">
        <w:rPr>
          <w:rFonts w:ascii="Times New Roman" w:hAnsi="Times New Roman" w:cs="Times New Roman"/>
          <w:b/>
          <w:bCs/>
          <w:sz w:val="24"/>
          <w:szCs w:val="24"/>
        </w:rPr>
        <w:t xml:space="preserve"> zostaną sfinansowane  ze  środków : </w:t>
      </w:r>
    </w:p>
    <w:p w14:paraId="36544D89" w14:textId="77777777" w:rsidR="00062FA3" w:rsidRPr="00062FA3" w:rsidRDefault="00062FA3" w:rsidP="00062FA3">
      <w:pPr>
        <w:ind w:left="-180"/>
        <w:jc w:val="both"/>
        <w:rPr>
          <w:rFonts w:ascii="Times New Roman" w:hAnsi="Times New Roman" w:cs="Times New Roman"/>
          <w:b/>
          <w:bCs/>
          <w:sz w:val="24"/>
          <w:szCs w:val="24"/>
          <w:highlight w:val="yellow"/>
        </w:rPr>
      </w:pPr>
    </w:p>
    <w:tbl>
      <w:tblPr>
        <w:tblW w:w="9648" w:type="dxa"/>
        <w:tblLook w:val="01E0" w:firstRow="1" w:lastRow="1" w:firstColumn="1" w:lastColumn="1" w:noHBand="0" w:noVBand="0"/>
      </w:tblPr>
      <w:tblGrid>
        <w:gridCol w:w="7668"/>
        <w:gridCol w:w="1980"/>
      </w:tblGrid>
      <w:tr w:rsidR="00062FA3" w:rsidRPr="00062FA3" w14:paraId="47334D0C" w14:textId="77777777" w:rsidTr="00062FA3">
        <w:tc>
          <w:tcPr>
            <w:tcW w:w="7668" w:type="dxa"/>
            <w:hideMark/>
          </w:tcPr>
          <w:p w14:paraId="5B2F604D"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własnych budżetu gminy</w:t>
            </w:r>
          </w:p>
        </w:tc>
        <w:tc>
          <w:tcPr>
            <w:tcW w:w="1980" w:type="dxa"/>
            <w:hideMark/>
          </w:tcPr>
          <w:p w14:paraId="438E5A8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1.609.814 zł</w:t>
            </w:r>
          </w:p>
        </w:tc>
      </w:tr>
      <w:tr w:rsidR="00062FA3" w:rsidRPr="00062FA3" w14:paraId="3F214451" w14:textId="77777777" w:rsidTr="00062FA3">
        <w:tc>
          <w:tcPr>
            <w:tcW w:w="7668" w:type="dxa"/>
            <w:hideMark/>
          </w:tcPr>
          <w:p w14:paraId="161FB00F"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dotacji celowych z budżetu państwa na dofinansowanie zadań własnych </w:t>
            </w:r>
          </w:p>
        </w:tc>
        <w:tc>
          <w:tcPr>
            <w:tcW w:w="1980" w:type="dxa"/>
            <w:hideMark/>
          </w:tcPr>
          <w:p w14:paraId="58B1FC1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1.124.875 zł</w:t>
            </w:r>
          </w:p>
        </w:tc>
      </w:tr>
      <w:tr w:rsidR="00062FA3" w:rsidRPr="00062FA3" w14:paraId="5B16992B" w14:textId="77777777" w:rsidTr="00062FA3">
        <w:tc>
          <w:tcPr>
            <w:tcW w:w="7668" w:type="dxa"/>
          </w:tcPr>
          <w:p w14:paraId="7A46AD37" w14:textId="77777777" w:rsidR="00062FA3" w:rsidRPr="00062FA3" w:rsidRDefault="00062FA3">
            <w:pPr>
              <w:jc w:val="both"/>
              <w:rPr>
                <w:rFonts w:ascii="Times New Roman" w:hAnsi="Times New Roman" w:cs="Times New Roman"/>
                <w:b/>
                <w:bCs/>
                <w:sz w:val="24"/>
                <w:szCs w:val="24"/>
                <w:highlight w:val="yellow"/>
              </w:rPr>
            </w:pPr>
          </w:p>
        </w:tc>
        <w:tc>
          <w:tcPr>
            <w:tcW w:w="1980" w:type="dxa"/>
          </w:tcPr>
          <w:p w14:paraId="0470165D" w14:textId="77777777" w:rsidR="00062FA3" w:rsidRPr="00062FA3" w:rsidRDefault="00062FA3">
            <w:pPr>
              <w:jc w:val="right"/>
              <w:rPr>
                <w:rFonts w:ascii="Times New Roman" w:hAnsi="Times New Roman" w:cs="Times New Roman"/>
                <w:b/>
                <w:bCs/>
                <w:sz w:val="24"/>
                <w:szCs w:val="24"/>
                <w:highlight w:val="yellow"/>
              </w:rPr>
            </w:pPr>
          </w:p>
        </w:tc>
      </w:tr>
    </w:tbl>
    <w:p w14:paraId="29EFF54A" w14:textId="122AE481" w:rsidR="00062FA3" w:rsidRPr="00062FA3" w:rsidRDefault="00062FA3" w:rsidP="00AB484E">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Powyższe środki finansowe otrzymają jednostki organizacyjne: </w:t>
      </w:r>
    </w:p>
    <w:p w14:paraId="75A1E402" w14:textId="77777777" w:rsidR="00062FA3" w:rsidRPr="00062FA3" w:rsidRDefault="00062FA3" w:rsidP="00062FA3">
      <w:pPr>
        <w:numPr>
          <w:ilvl w:val="0"/>
          <w:numId w:val="16"/>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Gminny Ośrodek Pomocy Społecznej w Markusach  2.719.689 zł, z tego na :</w:t>
      </w:r>
    </w:p>
    <w:p w14:paraId="5EB50F8B" w14:textId="77777777" w:rsidR="00062FA3" w:rsidRPr="00062FA3" w:rsidRDefault="00062FA3" w:rsidP="00062FA3">
      <w:pPr>
        <w:ind w:left="-180"/>
        <w:jc w:val="both"/>
        <w:rPr>
          <w:rFonts w:ascii="Times New Roman" w:hAnsi="Times New Roman" w:cs="Times New Roman"/>
          <w:b/>
          <w:bCs/>
          <w:sz w:val="24"/>
          <w:szCs w:val="24"/>
        </w:rPr>
      </w:pPr>
    </w:p>
    <w:tbl>
      <w:tblPr>
        <w:tblW w:w="9680" w:type="dxa"/>
        <w:tblLook w:val="01E0" w:firstRow="1" w:lastRow="1" w:firstColumn="1" w:lastColumn="1" w:noHBand="0" w:noVBand="0"/>
      </w:tblPr>
      <w:tblGrid>
        <w:gridCol w:w="7668"/>
        <w:gridCol w:w="2012"/>
      </w:tblGrid>
      <w:tr w:rsidR="00062FA3" w:rsidRPr="00062FA3" w14:paraId="6EB88B18" w14:textId="77777777" w:rsidTr="00062FA3">
        <w:tc>
          <w:tcPr>
            <w:tcW w:w="7668" w:type="dxa"/>
            <w:hideMark/>
          </w:tcPr>
          <w:p w14:paraId="63223A36"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wydatki świetlicy środowiskowej w Markusach         </w:t>
            </w:r>
          </w:p>
        </w:tc>
        <w:tc>
          <w:tcPr>
            <w:tcW w:w="2012" w:type="dxa"/>
            <w:hideMark/>
          </w:tcPr>
          <w:p w14:paraId="332006FB"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194.360 zł</w:t>
            </w:r>
          </w:p>
        </w:tc>
      </w:tr>
      <w:tr w:rsidR="00062FA3" w:rsidRPr="00062FA3" w14:paraId="1782BE90" w14:textId="77777777" w:rsidTr="00062FA3">
        <w:tc>
          <w:tcPr>
            <w:tcW w:w="7668" w:type="dxa"/>
            <w:hideMark/>
          </w:tcPr>
          <w:p w14:paraId="38BD1599"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zakup usług  w domach pomocy społecznej                        </w:t>
            </w:r>
          </w:p>
        </w:tc>
        <w:tc>
          <w:tcPr>
            <w:tcW w:w="2012" w:type="dxa"/>
            <w:hideMark/>
          </w:tcPr>
          <w:p w14:paraId="48F26E6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335.500 zł</w:t>
            </w:r>
          </w:p>
        </w:tc>
      </w:tr>
      <w:tr w:rsidR="00062FA3" w:rsidRPr="00062FA3" w14:paraId="2C025064" w14:textId="77777777" w:rsidTr="00062FA3">
        <w:tc>
          <w:tcPr>
            <w:tcW w:w="7668" w:type="dxa"/>
            <w:hideMark/>
          </w:tcPr>
          <w:p w14:paraId="0DD55CED"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opłata składek na ubezpieczenie zdrowotne opłacane za osoby pobierające niektóre świadczenia z pomocy społecznej                                                 </w:t>
            </w:r>
          </w:p>
        </w:tc>
        <w:tc>
          <w:tcPr>
            <w:tcW w:w="2012" w:type="dxa"/>
            <w:hideMark/>
          </w:tcPr>
          <w:p w14:paraId="4D5AB5E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28.600 zł</w:t>
            </w:r>
          </w:p>
        </w:tc>
      </w:tr>
      <w:tr w:rsidR="00062FA3" w:rsidRPr="00062FA3" w14:paraId="1AF21C31" w14:textId="77777777" w:rsidTr="00062FA3">
        <w:tc>
          <w:tcPr>
            <w:tcW w:w="7668" w:type="dxa"/>
            <w:hideMark/>
          </w:tcPr>
          <w:p w14:paraId="6FD2D980"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zasiłki stałe, okresowe, celowe i pomoc w naturze</w:t>
            </w:r>
          </w:p>
        </w:tc>
        <w:tc>
          <w:tcPr>
            <w:tcW w:w="2012" w:type="dxa"/>
            <w:hideMark/>
          </w:tcPr>
          <w:p w14:paraId="06EF0727"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919.868 zł</w:t>
            </w:r>
          </w:p>
        </w:tc>
      </w:tr>
      <w:tr w:rsidR="00062FA3" w:rsidRPr="00062FA3" w14:paraId="58A6C3D4" w14:textId="77777777" w:rsidTr="00062FA3">
        <w:tc>
          <w:tcPr>
            <w:tcW w:w="7668" w:type="dxa"/>
            <w:hideMark/>
          </w:tcPr>
          <w:p w14:paraId="5530400B"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wydatki  Gminnego Ośrodka Pomocy Społecznej                </w:t>
            </w:r>
          </w:p>
        </w:tc>
        <w:tc>
          <w:tcPr>
            <w:tcW w:w="2012" w:type="dxa"/>
            <w:hideMark/>
          </w:tcPr>
          <w:p w14:paraId="3715C156"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935.972 zł</w:t>
            </w:r>
          </w:p>
        </w:tc>
      </w:tr>
      <w:tr w:rsidR="00062FA3" w:rsidRPr="00062FA3" w14:paraId="5395D9CA" w14:textId="77777777" w:rsidTr="00062FA3">
        <w:tc>
          <w:tcPr>
            <w:tcW w:w="7668" w:type="dxa"/>
            <w:hideMark/>
          </w:tcPr>
          <w:p w14:paraId="10B36FB7"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usługi opiekuńcze                                                                  </w:t>
            </w:r>
          </w:p>
        </w:tc>
        <w:tc>
          <w:tcPr>
            <w:tcW w:w="2012" w:type="dxa"/>
            <w:hideMark/>
          </w:tcPr>
          <w:p w14:paraId="4ED16ED6"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85.488 zł</w:t>
            </w:r>
          </w:p>
        </w:tc>
      </w:tr>
      <w:tr w:rsidR="00062FA3" w:rsidRPr="00062FA3" w14:paraId="2325766D" w14:textId="77777777" w:rsidTr="00062FA3">
        <w:tc>
          <w:tcPr>
            <w:tcW w:w="7668" w:type="dxa"/>
            <w:hideMark/>
          </w:tcPr>
          <w:p w14:paraId="36D0F040"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pomoc w zakresie dożywiania</w:t>
            </w:r>
          </w:p>
        </w:tc>
        <w:tc>
          <w:tcPr>
            <w:tcW w:w="2012" w:type="dxa"/>
            <w:hideMark/>
          </w:tcPr>
          <w:p w14:paraId="089DA73D"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206.801 zł</w:t>
            </w:r>
          </w:p>
        </w:tc>
      </w:tr>
      <w:tr w:rsidR="00062FA3" w:rsidRPr="00062FA3" w14:paraId="0ABA0FE3" w14:textId="77777777" w:rsidTr="00062FA3">
        <w:trPr>
          <w:trHeight w:val="80"/>
        </w:trPr>
        <w:tc>
          <w:tcPr>
            <w:tcW w:w="7668" w:type="dxa"/>
            <w:hideMark/>
          </w:tcPr>
          <w:p w14:paraId="6F3CEDF7"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przeciwdziałanie przemocy domowej</w:t>
            </w:r>
          </w:p>
        </w:tc>
        <w:tc>
          <w:tcPr>
            <w:tcW w:w="2012" w:type="dxa"/>
            <w:hideMark/>
          </w:tcPr>
          <w:p w14:paraId="0F8209A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7.500 zł</w:t>
            </w:r>
          </w:p>
        </w:tc>
      </w:tr>
      <w:tr w:rsidR="00062FA3" w:rsidRPr="00062FA3" w14:paraId="7FB28164" w14:textId="77777777" w:rsidTr="00062FA3">
        <w:trPr>
          <w:trHeight w:val="80"/>
        </w:trPr>
        <w:tc>
          <w:tcPr>
            <w:tcW w:w="7668" w:type="dxa"/>
            <w:hideMark/>
          </w:tcPr>
          <w:p w14:paraId="1F00295F" w14:textId="77777777" w:rsidR="00062FA3" w:rsidRPr="00062FA3" w:rsidRDefault="00062FA3" w:rsidP="00062FA3">
            <w:pPr>
              <w:numPr>
                <w:ilvl w:val="0"/>
                <w:numId w:val="17"/>
              </w:numPr>
              <w:spacing w:after="0" w:line="240" w:lineRule="auto"/>
              <w:ind w:left="709" w:hanging="709"/>
              <w:rPr>
                <w:rFonts w:ascii="Times New Roman" w:hAnsi="Times New Roman" w:cs="Times New Roman"/>
                <w:b/>
                <w:bCs/>
                <w:sz w:val="24"/>
                <w:szCs w:val="24"/>
              </w:rPr>
            </w:pPr>
            <w:r w:rsidRPr="00062FA3">
              <w:rPr>
                <w:rFonts w:ascii="Times New Roman" w:hAnsi="Times New Roman" w:cs="Times New Roman"/>
                <w:b/>
                <w:bCs/>
                <w:sz w:val="24"/>
                <w:szCs w:val="24"/>
              </w:rPr>
              <w:t>wsparcie finansowe zadań i programów realizacji zadań pomocy społecznej</w:t>
            </w:r>
          </w:p>
        </w:tc>
        <w:tc>
          <w:tcPr>
            <w:tcW w:w="2012" w:type="dxa"/>
            <w:hideMark/>
          </w:tcPr>
          <w:p w14:paraId="643FD3F0"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5.600 zł</w:t>
            </w:r>
          </w:p>
        </w:tc>
      </w:tr>
    </w:tbl>
    <w:p w14:paraId="7E1AC60C" w14:textId="77777777" w:rsidR="00062FA3" w:rsidRPr="00062FA3" w:rsidRDefault="00062FA3" w:rsidP="00062FA3">
      <w:pPr>
        <w:ind w:left="-180"/>
        <w:jc w:val="both"/>
        <w:rPr>
          <w:rFonts w:ascii="Times New Roman" w:hAnsi="Times New Roman" w:cs="Times New Roman"/>
          <w:b/>
          <w:bCs/>
          <w:sz w:val="24"/>
          <w:szCs w:val="24"/>
        </w:rPr>
      </w:pPr>
    </w:p>
    <w:p w14:paraId="642CA9C7" w14:textId="77777777" w:rsidR="00062FA3" w:rsidRPr="00062FA3" w:rsidRDefault="00062FA3" w:rsidP="00062FA3">
      <w:pPr>
        <w:numPr>
          <w:ilvl w:val="0"/>
          <w:numId w:val="16"/>
        </w:numPr>
        <w:spacing w:after="0" w:line="240" w:lineRule="auto"/>
        <w:jc w:val="both"/>
        <w:rPr>
          <w:rFonts w:ascii="Times New Roman" w:hAnsi="Times New Roman" w:cs="Times New Roman"/>
          <w:b/>
          <w:bCs/>
          <w:sz w:val="24"/>
          <w:szCs w:val="24"/>
        </w:rPr>
      </w:pPr>
      <w:r w:rsidRPr="00062FA3">
        <w:rPr>
          <w:rFonts w:ascii="Times New Roman" w:hAnsi="Times New Roman" w:cs="Times New Roman"/>
          <w:b/>
          <w:bCs/>
          <w:sz w:val="24"/>
          <w:szCs w:val="24"/>
        </w:rPr>
        <w:t>Urząd Gminy w Markusach – 15.000 zł, z tego na:</w:t>
      </w:r>
    </w:p>
    <w:p w14:paraId="207A1508" w14:textId="77777777" w:rsidR="00062FA3" w:rsidRPr="00062FA3" w:rsidRDefault="00062FA3" w:rsidP="00062FA3">
      <w:pPr>
        <w:ind w:left="-180"/>
        <w:jc w:val="both"/>
        <w:rPr>
          <w:rFonts w:ascii="Times New Roman" w:hAnsi="Times New Roman" w:cs="Times New Roman"/>
          <w:b/>
          <w:bCs/>
          <w:sz w:val="24"/>
          <w:szCs w:val="24"/>
        </w:rPr>
      </w:pPr>
    </w:p>
    <w:tbl>
      <w:tblPr>
        <w:tblW w:w="9680" w:type="dxa"/>
        <w:tblLook w:val="01E0" w:firstRow="1" w:lastRow="1" w:firstColumn="1" w:lastColumn="1" w:noHBand="0" w:noVBand="0"/>
      </w:tblPr>
      <w:tblGrid>
        <w:gridCol w:w="7668"/>
        <w:gridCol w:w="2012"/>
      </w:tblGrid>
      <w:tr w:rsidR="00062FA3" w:rsidRPr="00062FA3" w14:paraId="38786BCF" w14:textId="77777777" w:rsidTr="00062FA3">
        <w:tc>
          <w:tcPr>
            <w:tcW w:w="7668" w:type="dxa"/>
            <w:hideMark/>
          </w:tcPr>
          <w:p w14:paraId="0685904D"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dodatki mieszkaniowe</w:t>
            </w:r>
          </w:p>
        </w:tc>
        <w:tc>
          <w:tcPr>
            <w:tcW w:w="2012" w:type="dxa"/>
            <w:hideMark/>
          </w:tcPr>
          <w:p w14:paraId="4CFD9CE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15.000 zł</w:t>
            </w:r>
          </w:p>
        </w:tc>
      </w:tr>
    </w:tbl>
    <w:p w14:paraId="0ED4609F" w14:textId="77777777" w:rsidR="00062FA3" w:rsidRPr="00062FA3" w:rsidRDefault="00062FA3" w:rsidP="00AB484E">
      <w:pPr>
        <w:jc w:val="both"/>
        <w:rPr>
          <w:rFonts w:ascii="Times New Roman" w:hAnsi="Times New Roman" w:cs="Times New Roman"/>
          <w:b/>
          <w:bCs/>
          <w:color w:val="FF0000"/>
          <w:sz w:val="24"/>
          <w:szCs w:val="24"/>
          <w:highlight w:val="yellow"/>
          <w:u w:val="single"/>
        </w:rPr>
      </w:pPr>
    </w:p>
    <w:p w14:paraId="7171F2EF" w14:textId="128CD48D" w:rsidR="00062FA3" w:rsidRPr="00AB484E" w:rsidRDefault="00062FA3" w:rsidP="00AB484E">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 xml:space="preserve">Dział 855 „Rodzina” – kwota 3.887.082 zł. </w:t>
      </w:r>
    </w:p>
    <w:p w14:paraId="7B190B7A" w14:textId="3FC2D4BA" w:rsidR="00062FA3" w:rsidRPr="00062FA3" w:rsidRDefault="00062FA3" w:rsidP="00AB484E">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Zadania wynikające z ustawy o pomocy społecznej, realizowane są przez poniższe jednostki organizacyjne tj.:</w:t>
      </w:r>
    </w:p>
    <w:p w14:paraId="710B2777" w14:textId="3067C38E" w:rsidR="00062FA3" w:rsidRPr="00062FA3" w:rsidRDefault="00062FA3" w:rsidP="00AB484E">
      <w:pPr>
        <w:ind w:left="-180"/>
        <w:rPr>
          <w:rFonts w:ascii="Times New Roman" w:hAnsi="Times New Roman" w:cs="Times New Roman"/>
          <w:b/>
          <w:bCs/>
          <w:sz w:val="24"/>
          <w:szCs w:val="24"/>
        </w:rPr>
      </w:pPr>
      <w:r w:rsidRPr="00062FA3">
        <w:rPr>
          <w:rFonts w:ascii="Times New Roman" w:hAnsi="Times New Roman" w:cs="Times New Roman"/>
          <w:b/>
          <w:bCs/>
          <w:sz w:val="24"/>
          <w:szCs w:val="24"/>
        </w:rPr>
        <w:t>1/ Gminny Ośrodek Pomocy Społecznej w Markusach                        -       301.062 zł</w:t>
      </w:r>
    </w:p>
    <w:p w14:paraId="53F5E7C8"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lastRenderedPageBreak/>
        <w:t xml:space="preserve">2/ Urząd Gminy w Markusach – w zakresie udzielania pomocy </w:t>
      </w:r>
    </w:p>
    <w:p w14:paraId="1BC9BEB2"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wynikającej z ustawy o pomocy osobom uprawnionym do alimentów  </w:t>
      </w:r>
    </w:p>
    <w:p w14:paraId="25A580BE"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i ustawy o świadczeniach rodzinnych oraz w zakresie opłacania </w:t>
      </w:r>
    </w:p>
    <w:p w14:paraId="5948B6D7" w14:textId="77777777" w:rsidR="00062FA3" w:rsidRPr="00062FA3" w:rsidRDefault="00062FA3" w:rsidP="00062FA3">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składek na ubezpieczenie zdrowotne za osoby pobierające niektóre </w:t>
      </w:r>
    </w:p>
    <w:p w14:paraId="3CB39249" w14:textId="17C5EC37" w:rsidR="00062FA3" w:rsidRPr="00AB484E" w:rsidRDefault="00062FA3" w:rsidP="00AB484E">
      <w:pPr>
        <w:ind w:left="-180"/>
        <w:rPr>
          <w:rFonts w:ascii="Times New Roman" w:hAnsi="Times New Roman" w:cs="Times New Roman"/>
          <w:b/>
          <w:bCs/>
          <w:sz w:val="24"/>
          <w:szCs w:val="24"/>
        </w:rPr>
      </w:pPr>
      <w:r w:rsidRPr="00062FA3">
        <w:rPr>
          <w:rFonts w:ascii="Times New Roman" w:hAnsi="Times New Roman" w:cs="Times New Roman"/>
          <w:b/>
          <w:bCs/>
          <w:sz w:val="24"/>
          <w:szCs w:val="24"/>
        </w:rPr>
        <w:t xml:space="preserve">    świadczenia rodzinne                                                                         -    3.586.020 zł</w:t>
      </w:r>
    </w:p>
    <w:p w14:paraId="4FFFD615"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i są finansowane  ze  środków dotacji celowej z budżetu państwa na realizację zadań zleconych.</w:t>
      </w:r>
    </w:p>
    <w:p w14:paraId="67C3760F" w14:textId="1F03B45A" w:rsidR="00062FA3" w:rsidRPr="00AB484E" w:rsidRDefault="00062FA3" w:rsidP="00AB484E">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 Natomiast ze środków własnych budżetu gminy na zadania w zakresie wspierania rodziny planuje się  przeznaczyć kwotę 21.542 zł, a na pieczę zastępczą 266.520 zł.</w:t>
      </w:r>
    </w:p>
    <w:p w14:paraId="50950B4B" w14:textId="77777777" w:rsidR="00062FA3" w:rsidRPr="00062FA3" w:rsidRDefault="00062FA3" w:rsidP="00062FA3">
      <w:pPr>
        <w:ind w:left="-180"/>
        <w:jc w:val="both"/>
        <w:rPr>
          <w:rFonts w:ascii="Times New Roman" w:hAnsi="Times New Roman" w:cs="Times New Roman"/>
          <w:b/>
          <w:bCs/>
          <w:sz w:val="24"/>
          <w:szCs w:val="24"/>
          <w:u w:val="single"/>
        </w:rPr>
      </w:pPr>
      <w:r w:rsidRPr="00062FA3">
        <w:rPr>
          <w:rFonts w:ascii="Times New Roman" w:hAnsi="Times New Roman" w:cs="Times New Roman"/>
          <w:b/>
          <w:bCs/>
          <w:sz w:val="24"/>
          <w:szCs w:val="24"/>
          <w:u w:val="single"/>
        </w:rPr>
        <w:t>Dział 900 „Gospodarka komunalna i ochrona środowiska” – kwota 1.728.659 zł</w:t>
      </w:r>
    </w:p>
    <w:p w14:paraId="0B02C8C9" w14:textId="77777777" w:rsidR="00062FA3" w:rsidRPr="00062FA3" w:rsidRDefault="00062FA3" w:rsidP="00CC65AF">
      <w:pPr>
        <w:pStyle w:val="Tekstpodstawowywcity"/>
        <w:ind w:left="0"/>
        <w:rPr>
          <w:rFonts w:cs="Times New Roman"/>
          <w:b/>
          <w:bCs/>
          <w:sz w:val="24"/>
          <w:szCs w:val="24"/>
        </w:rPr>
      </w:pPr>
      <w:r w:rsidRPr="00062FA3">
        <w:rPr>
          <w:rFonts w:cs="Times New Roman"/>
          <w:b/>
          <w:bCs/>
          <w:sz w:val="24"/>
          <w:szCs w:val="24"/>
        </w:rPr>
        <w:t>Powyższa kwota  zostanie przeznaczona na :</w:t>
      </w:r>
    </w:p>
    <w:p w14:paraId="04DD8630" w14:textId="77777777" w:rsidR="00062FA3" w:rsidRPr="00062FA3" w:rsidRDefault="00062FA3" w:rsidP="00062FA3">
      <w:pPr>
        <w:pStyle w:val="Tekstpodstawowywcity"/>
        <w:rPr>
          <w:rFonts w:cs="Times New Roman"/>
          <w:b/>
          <w:bCs/>
          <w:sz w:val="24"/>
          <w:szCs w:val="24"/>
          <w:highlight w:val="yellow"/>
        </w:rPr>
      </w:pPr>
    </w:p>
    <w:tbl>
      <w:tblPr>
        <w:tblW w:w="9680" w:type="dxa"/>
        <w:tblLook w:val="01E0" w:firstRow="1" w:lastRow="1" w:firstColumn="1" w:lastColumn="1" w:noHBand="0" w:noVBand="0"/>
      </w:tblPr>
      <w:tblGrid>
        <w:gridCol w:w="7668"/>
        <w:gridCol w:w="2012"/>
      </w:tblGrid>
      <w:tr w:rsidR="00062FA3" w:rsidRPr="00062FA3" w14:paraId="029A35F8" w14:textId="77777777" w:rsidTr="00062FA3">
        <w:tc>
          <w:tcPr>
            <w:tcW w:w="7668" w:type="dxa"/>
            <w:hideMark/>
          </w:tcPr>
          <w:p w14:paraId="4171A323"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gospodarkę odpadami komunalnymi</w:t>
            </w:r>
          </w:p>
        </w:tc>
        <w:tc>
          <w:tcPr>
            <w:tcW w:w="2012" w:type="dxa"/>
            <w:hideMark/>
          </w:tcPr>
          <w:p w14:paraId="3F8C40A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1.101.990 zł</w:t>
            </w:r>
          </w:p>
        </w:tc>
      </w:tr>
      <w:tr w:rsidR="00062FA3" w:rsidRPr="00062FA3" w14:paraId="1C92A410" w14:textId="77777777" w:rsidTr="00062FA3">
        <w:tc>
          <w:tcPr>
            <w:tcW w:w="7668" w:type="dxa"/>
            <w:hideMark/>
          </w:tcPr>
          <w:p w14:paraId="71152E01" w14:textId="77777777" w:rsidR="00062FA3" w:rsidRPr="00062FA3" w:rsidRDefault="00062FA3" w:rsidP="00062FA3">
            <w:pPr>
              <w:numPr>
                <w:ilvl w:val="0"/>
                <w:numId w:val="2"/>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utrzymanie wysypiska w Starym Dolnie </w:t>
            </w:r>
          </w:p>
        </w:tc>
        <w:tc>
          <w:tcPr>
            <w:tcW w:w="2012" w:type="dxa"/>
            <w:hideMark/>
          </w:tcPr>
          <w:p w14:paraId="5492BE1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8.000 zł</w:t>
            </w:r>
          </w:p>
        </w:tc>
      </w:tr>
      <w:tr w:rsidR="00062FA3" w:rsidRPr="00062FA3" w14:paraId="23B2CF59" w14:textId="77777777" w:rsidTr="00062FA3">
        <w:tc>
          <w:tcPr>
            <w:tcW w:w="7668" w:type="dxa"/>
            <w:hideMark/>
          </w:tcPr>
          <w:p w14:paraId="40ACC664"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oświetlenie uliczne,  konserwacja i modernizacja urządzeń oraz rozbudowa oświetlenia ulicznego</w:t>
            </w:r>
          </w:p>
        </w:tc>
        <w:tc>
          <w:tcPr>
            <w:tcW w:w="2012" w:type="dxa"/>
            <w:hideMark/>
          </w:tcPr>
          <w:p w14:paraId="3F43B63B"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448.000 zł</w:t>
            </w:r>
          </w:p>
        </w:tc>
      </w:tr>
      <w:tr w:rsidR="00062FA3" w:rsidRPr="00062FA3" w14:paraId="5C98482B" w14:textId="77777777" w:rsidTr="00062FA3">
        <w:tc>
          <w:tcPr>
            <w:tcW w:w="7668" w:type="dxa"/>
            <w:hideMark/>
          </w:tcPr>
          <w:p w14:paraId="1DC961FA"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wydatki związane z gromadzeniem środków z opłat i kar za korzystanie ze środowiska</w:t>
            </w:r>
          </w:p>
        </w:tc>
        <w:tc>
          <w:tcPr>
            <w:tcW w:w="2012" w:type="dxa"/>
            <w:hideMark/>
          </w:tcPr>
          <w:p w14:paraId="51C062B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2.935 zł</w:t>
            </w:r>
          </w:p>
        </w:tc>
      </w:tr>
      <w:tr w:rsidR="00062FA3" w:rsidRPr="00062FA3" w14:paraId="6324E63C" w14:textId="77777777" w:rsidTr="00062FA3">
        <w:tc>
          <w:tcPr>
            <w:tcW w:w="7668" w:type="dxa"/>
            <w:hideMark/>
          </w:tcPr>
          <w:p w14:paraId="59158837" w14:textId="77777777" w:rsidR="00062FA3" w:rsidRPr="00062FA3" w:rsidRDefault="00062FA3" w:rsidP="00062FA3">
            <w:pPr>
              <w:numPr>
                <w:ilvl w:val="0"/>
                <w:numId w:val="17"/>
              </w:numPr>
              <w:spacing w:after="0" w:line="240" w:lineRule="auto"/>
              <w:ind w:left="709" w:hanging="709"/>
              <w:rPr>
                <w:rFonts w:ascii="Times New Roman" w:hAnsi="Times New Roman" w:cs="Times New Roman"/>
                <w:b/>
                <w:bCs/>
                <w:sz w:val="24"/>
                <w:szCs w:val="24"/>
              </w:rPr>
            </w:pPr>
            <w:r w:rsidRPr="00062FA3">
              <w:rPr>
                <w:rFonts w:ascii="Times New Roman" w:hAnsi="Times New Roman" w:cs="Times New Roman"/>
                <w:b/>
                <w:bCs/>
                <w:sz w:val="24"/>
                <w:szCs w:val="24"/>
              </w:rPr>
              <w:t>schronisko dla zwierząt, leczenie dzikiego ptactwa, odbiór padliny, opieka weterynaryjna zwierząt itp.</w:t>
            </w:r>
          </w:p>
        </w:tc>
        <w:tc>
          <w:tcPr>
            <w:tcW w:w="2012" w:type="dxa"/>
            <w:hideMark/>
          </w:tcPr>
          <w:p w14:paraId="2A1783B8"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68.000 zł</w:t>
            </w:r>
          </w:p>
        </w:tc>
      </w:tr>
      <w:tr w:rsidR="00062FA3" w:rsidRPr="00062FA3" w14:paraId="5DDCE654" w14:textId="77777777" w:rsidTr="00062FA3">
        <w:tc>
          <w:tcPr>
            <w:tcW w:w="7668" w:type="dxa"/>
            <w:hideMark/>
          </w:tcPr>
          <w:p w14:paraId="19A17513"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opłaty z tytułu gospodarki odpadami komunalnymi</w:t>
            </w:r>
          </w:p>
        </w:tc>
        <w:tc>
          <w:tcPr>
            <w:tcW w:w="2012" w:type="dxa"/>
            <w:hideMark/>
          </w:tcPr>
          <w:p w14:paraId="6215153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2.000 zł</w:t>
            </w:r>
          </w:p>
        </w:tc>
      </w:tr>
      <w:tr w:rsidR="00062FA3" w:rsidRPr="00062FA3" w14:paraId="587E97B5" w14:textId="77777777" w:rsidTr="00062FA3">
        <w:tc>
          <w:tcPr>
            <w:tcW w:w="7668" w:type="dxa"/>
            <w:hideMark/>
          </w:tcPr>
          <w:p w14:paraId="7E7D198D" w14:textId="77777777" w:rsidR="00062FA3" w:rsidRPr="00062FA3" w:rsidRDefault="00062FA3" w:rsidP="00062FA3">
            <w:pPr>
              <w:numPr>
                <w:ilvl w:val="0"/>
                <w:numId w:val="17"/>
              </w:numPr>
              <w:spacing w:after="0" w:line="240" w:lineRule="auto"/>
              <w:ind w:hanging="3840"/>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zakup materiałów i wyposażenia </w:t>
            </w:r>
          </w:p>
        </w:tc>
        <w:tc>
          <w:tcPr>
            <w:tcW w:w="2012" w:type="dxa"/>
            <w:hideMark/>
          </w:tcPr>
          <w:p w14:paraId="204A2BC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31.000 zł</w:t>
            </w:r>
          </w:p>
        </w:tc>
      </w:tr>
      <w:tr w:rsidR="00062FA3" w:rsidRPr="00062FA3" w14:paraId="6B05727D" w14:textId="77777777" w:rsidTr="00062FA3">
        <w:tc>
          <w:tcPr>
            <w:tcW w:w="7668" w:type="dxa"/>
            <w:hideMark/>
          </w:tcPr>
          <w:p w14:paraId="0B8EE4DB" w14:textId="77777777" w:rsidR="00062FA3" w:rsidRPr="00062FA3" w:rsidRDefault="00062FA3" w:rsidP="00062FA3">
            <w:pPr>
              <w:numPr>
                <w:ilvl w:val="0"/>
                <w:numId w:val="17"/>
              </w:numPr>
              <w:spacing w:after="0" w:line="240" w:lineRule="auto"/>
              <w:ind w:left="709" w:hanging="709"/>
              <w:rPr>
                <w:rFonts w:ascii="Times New Roman" w:hAnsi="Times New Roman" w:cs="Times New Roman"/>
                <w:b/>
                <w:bCs/>
                <w:sz w:val="24"/>
                <w:szCs w:val="24"/>
              </w:rPr>
            </w:pPr>
            <w:r w:rsidRPr="00062FA3">
              <w:rPr>
                <w:rFonts w:ascii="Times New Roman" w:hAnsi="Times New Roman" w:cs="Times New Roman"/>
                <w:b/>
                <w:bCs/>
                <w:sz w:val="24"/>
                <w:szCs w:val="24"/>
              </w:rPr>
              <w:t>pozostałe działania związane z gospodarką odpadami</w:t>
            </w:r>
          </w:p>
        </w:tc>
        <w:tc>
          <w:tcPr>
            <w:tcW w:w="2012" w:type="dxa"/>
            <w:hideMark/>
          </w:tcPr>
          <w:p w14:paraId="03EE60D5"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28.500 zł</w:t>
            </w:r>
          </w:p>
        </w:tc>
      </w:tr>
      <w:tr w:rsidR="00062FA3" w:rsidRPr="00062FA3" w14:paraId="34765984" w14:textId="77777777" w:rsidTr="00062FA3">
        <w:tc>
          <w:tcPr>
            <w:tcW w:w="7668" w:type="dxa"/>
            <w:hideMark/>
          </w:tcPr>
          <w:p w14:paraId="4B061E92" w14:textId="77777777" w:rsidR="00062FA3" w:rsidRPr="00062FA3" w:rsidRDefault="00062FA3" w:rsidP="00062FA3">
            <w:pPr>
              <w:numPr>
                <w:ilvl w:val="0"/>
                <w:numId w:val="17"/>
              </w:numPr>
              <w:spacing w:after="0" w:line="240" w:lineRule="auto"/>
              <w:ind w:left="709" w:hanging="709"/>
              <w:rPr>
                <w:rFonts w:ascii="Times New Roman" w:hAnsi="Times New Roman" w:cs="Times New Roman"/>
                <w:b/>
                <w:bCs/>
                <w:sz w:val="24"/>
                <w:szCs w:val="24"/>
              </w:rPr>
            </w:pPr>
            <w:r w:rsidRPr="00062FA3">
              <w:rPr>
                <w:rFonts w:ascii="Times New Roman" w:hAnsi="Times New Roman" w:cs="Times New Roman"/>
                <w:b/>
                <w:bCs/>
                <w:sz w:val="24"/>
                <w:szCs w:val="24"/>
              </w:rPr>
              <w:t>zadania związane z ochronę powietrza atmosferycznego i klimatu</w:t>
            </w:r>
          </w:p>
          <w:p w14:paraId="44CF95F0" w14:textId="3E9EA762" w:rsidR="00062FA3" w:rsidRPr="00062FA3" w:rsidRDefault="00062FA3" w:rsidP="00062FA3">
            <w:pPr>
              <w:numPr>
                <w:ilvl w:val="0"/>
                <w:numId w:val="17"/>
              </w:numPr>
              <w:spacing w:after="0" w:line="240" w:lineRule="auto"/>
              <w:ind w:left="709" w:hanging="709"/>
              <w:rPr>
                <w:rFonts w:ascii="Times New Roman" w:hAnsi="Times New Roman" w:cs="Times New Roman"/>
                <w:b/>
                <w:bCs/>
                <w:sz w:val="24"/>
                <w:szCs w:val="24"/>
              </w:rPr>
            </w:pPr>
            <w:r w:rsidRPr="00062FA3">
              <w:rPr>
                <w:rFonts w:ascii="Times New Roman" w:hAnsi="Times New Roman" w:cs="Times New Roman"/>
                <w:b/>
                <w:bCs/>
                <w:sz w:val="24"/>
                <w:szCs w:val="24"/>
              </w:rPr>
              <w:t xml:space="preserve">utrzymanie zieleni </w:t>
            </w:r>
            <w:r w:rsidR="00CC65AF">
              <w:rPr>
                <w:rFonts w:ascii="Times New Roman" w:hAnsi="Times New Roman" w:cs="Times New Roman"/>
                <w:b/>
                <w:bCs/>
                <w:sz w:val="24"/>
                <w:szCs w:val="24"/>
              </w:rPr>
              <w:t xml:space="preserve">                                                                                                       </w:t>
            </w:r>
          </w:p>
        </w:tc>
        <w:tc>
          <w:tcPr>
            <w:tcW w:w="2012" w:type="dxa"/>
          </w:tcPr>
          <w:p w14:paraId="6AB7FC4A"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35.934 zł</w:t>
            </w:r>
          </w:p>
          <w:p w14:paraId="2F569680" w14:textId="77777777" w:rsidR="00062FA3" w:rsidRPr="00062FA3" w:rsidRDefault="00062FA3">
            <w:pPr>
              <w:rPr>
                <w:rFonts w:ascii="Times New Roman" w:hAnsi="Times New Roman" w:cs="Times New Roman"/>
                <w:b/>
                <w:bCs/>
                <w:sz w:val="24"/>
                <w:szCs w:val="24"/>
              </w:rPr>
            </w:pPr>
          </w:p>
          <w:p w14:paraId="27D86A64" w14:textId="77777777" w:rsidR="00062FA3" w:rsidRPr="00062FA3" w:rsidRDefault="00062FA3">
            <w:pPr>
              <w:jc w:val="center"/>
              <w:rPr>
                <w:rFonts w:ascii="Times New Roman" w:hAnsi="Times New Roman" w:cs="Times New Roman"/>
                <w:b/>
                <w:bCs/>
                <w:sz w:val="24"/>
                <w:szCs w:val="24"/>
              </w:rPr>
            </w:pPr>
            <w:r w:rsidRPr="00062FA3">
              <w:rPr>
                <w:rFonts w:ascii="Times New Roman" w:hAnsi="Times New Roman" w:cs="Times New Roman"/>
                <w:b/>
                <w:bCs/>
                <w:sz w:val="24"/>
                <w:szCs w:val="24"/>
              </w:rPr>
              <w:t xml:space="preserve">            2.300 zł</w:t>
            </w:r>
          </w:p>
        </w:tc>
      </w:tr>
    </w:tbl>
    <w:p w14:paraId="45DFF7AB" w14:textId="77777777" w:rsidR="00062FA3" w:rsidRPr="00062FA3" w:rsidRDefault="00062FA3" w:rsidP="00AB484E">
      <w:pPr>
        <w:jc w:val="both"/>
        <w:rPr>
          <w:rFonts w:ascii="Times New Roman" w:hAnsi="Times New Roman" w:cs="Times New Roman"/>
          <w:b/>
          <w:bCs/>
          <w:color w:val="FF0000"/>
          <w:sz w:val="24"/>
          <w:szCs w:val="24"/>
          <w:highlight w:val="yellow"/>
        </w:rPr>
      </w:pPr>
    </w:p>
    <w:p w14:paraId="3C2D3017"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Dział 921 „Kultura i ochrona dziedzictwa narodowego” – kwota  4.137.950 zł</w:t>
      </w:r>
      <w:r w:rsidRPr="00062FA3">
        <w:rPr>
          <w:rFonts w:ascii="Times New Roman" w:hAnsi="Times New Roman" w:cs="Times New Roman"/>
          <w:b/>
          <w:bCs/>
          <w:sz w:val="24"/>
          <w:szCs w:val="24"/>
        </w:rPr>
        <w:t xml:space="preserve">,   </w:t>
      </w:r>
    </w:p>
    <w:p w14:paraId="4715DD21" w14:textId="6C2AA747" w:rsidR="00062FA3" w:rsidRPr="00062FA3" w:rsidRDefault="00062FA3" w:rsidP="00AB484E">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którą zaplanowano na:</w:t>
      </w:r>
    </w:p>
    <w:tbl>
      <w:tblPr>
        <w:tblW w:w="9680" w:type="dxa"/>
        <w:tblLook w:val="01E0" w:firstRow="1" w:lastRow="1" w:firstColumn="1" w:lastColumn="1" w:noHBand="0" w:noVBand="0"/>
      </w:tblPr>
      <w:tblGrid>
        <w:gridCol w:w="7668"/>
        <w:gridCol w:w="2012"/>
      </w:tblGrid>
      <w:tr w:rsidR="00062FA3" w:rsidRPr="00062FA3" w14:paraId="5957A7D4" w14:textId="77777777" w:rsidTr="00062FA3">
        <w:tc>
          <w:tcPr>
            <w:tcW w:w="7668" w:type="dxa"/>
            <w:hideMark/>
          </w:tcPr>
          <w:p w14:paraId="2CD1173A"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modernizacja obiektu filii w Zwierznie na bibliotekę główną wraz z zagospodarowaniem terenu</w:t>
            </w:r>
          </w:p>
        </w:tc>
        <w:tc>
          <w:tcPr>
            <w:tcW w:w="2012" w:type="dxa"/>
            <w:hideMark/>
          </w:tcPr>
          <w:p w14:paraId="6C74D68C"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2.447.550 zł</w:t>
            </w:r>
          </w:p>
        </w:tc>
      </w:tr>
      <w:tr w:rsidR="00062FA3" w:rsidRPr="00062FA3" w14:paraId="5D5EB42A" w14:textId="77777777" w:rsidTr="00062FA3">
        <w:tc>
          <w:tcPr>
            <w:tcW w:w="7668" w:type="dxa"/>
            <w:hideMark/>
          </w:tcPr>
          <w:p w14:paraId="12CE4A4F" w14:textId="77777777" w:rsidR="00062FA3" w:rsidRPr="00062FA3" w:rsidRDefault="00062FA3" w:rsidP="00062FA3">
            <w:pPr>
              <w:numPr>
                <w:ilvl w:val="0"/>
                <w:numId w:val="2"/>
              </w:numPr>
              <w:spacing w:after="0" w:line="240" w:lineRule="auto"/>
              <w:ind w:left="720" w:hanging="720"/>
              <w:rPr>
                <w:rFonts w:ascii="Times New Roman" w:hAnsi="Times New Roman" w:cs="Times New Roman"/>
                <w:b/>
                <w:bCs/>
                <w:sz w:val="24"/>
                <w:szCs w:val="24"/>
              </w:rPr>
            </w:pPr>
            <w:r w:rsidRPr="00062FA3">
              <w:rPr>
                <w:rFonts w:ascii="Times New Roman" w:hAnsi="Times New Roman" w:cs="Times New Roman"/>
                <w:b/>
                <w:bCs/>
                <w:sz w:val="24"/>
                <w:szCs w:val="24"/>
              </w:rPr>
              <w:t>remont dachu z renowacją podcienia oraz wymiana instalacji elektrycznej w części zabytkowej Szkoły Podstawowej w Zwierznie</w:t>
            </w:r>
          </w:p>
        </w:tc>
        <w:tc>
          <w:tcPr>
            <w:tcW w:w="2012" w:type="dxa"/>
            <w:hideMark/>
          </w:tcPr>
          <w:p w14:paraId="0F056775"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1.078.000 zł</w:t>
            </w:r>
          </w:p>
        </w:tc>
      </w:tr>
      <w:tr w:rsidR="00062FA3" w:rsidRPr="00062FA3" w14:paraId="44D2BA30" w14:textId="77777777" w:rsidTr="00062FA3">
        <w:tc>
          <w:tcPr>
            <w:tcW w:w="7668" w:type="dxa"/>
            <w:hideMark/>
          </w:tcPr>
          <w:p w14:paraId="1532A619"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dotację podmiotowa na działalność bibliotek</w:t>
            </w:r>
          </w:p>
        </w:tc>
        <w:tc>
          <w:tcPr>
            <w:tcW w:w="2012" w:type="dxa"/>
            <w:hideMark/>
          </w:tcPr>
          <w:p w14:paraId="531AC3B4"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404.400 zł</w:t>
            </w:r>
          </w:p>
        </w:tc>
      </w:tr>
      <w:tr w:rsidR="00062FA3" w:rsidRPr="00062FA3" w14:paraId="35968CB3" w14:textId="77777777" w:rsidTr="00062FA3">
        <w:tc>
          <w:tcPr>
            <w:tcW w:w="7668" w:type="dxa"/>
            <w:hideMark/>
          </w:tcPr>
          <w:p w14:paraId="633DAF8F"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lastRenderedPageBreak/>
              <w:t>remont dachu na budynku świetlicy Węgle- Żukowo</w:t>
            </w:r>
          </w:p>
          <w:p w14:paraId="5084DEE9"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wymiana instalacji elektrycznej wraz z malowaniem świetlicy Węgle - Żukowo</w:t>
            </w:r>
          </w:p>
        </w:tc>
        <w:tc>
          <w:tcPr>
            <w:tcW w:w="2012" w:type="dxa"/>
            <w:hideMark/>
          </w:tcPr>
          <w:p w14:paraId="146861F2"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100.000 zł</w:t>
            </w:r>
          </w:p>
          <w:p w14:paraId="03823777"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50.000 zł</w:t>
            </w:r>
          </w:p>
        </w:tc>
      </w:tr>
      <w:tr w:rsidR="00062FA3" w:rsidRPr="00062FA3" w14:paraId="0EF7CE8C" w14:textId="77777777" w:rsidTr="00062FA3">
        <w:tc>
          <w:tcPr>
            <w:tcW w:w="7668" w:type="dxa"/>
            <w:hideMark/>
          </w:tcPr>
          <w:p w14:paraId="6BA078E8"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utrzymanie i funkcjonowanie świetlic wiejskich</w:t>
            </w:r>
          </w:p>
        </w:tc>
        <w:tc>
          <w:tcPr>
            <w:tcW w:w="2012" w:type="dxa"/>
            <w:hideMark/>
          </w:tcPr>
          <w:p w14:paraId="064B39DF" w14:textId="77777777" w:rsidR="00062FA3" w:rsidRPr="00062FA3" w:rsidRDefault="00062FA3">
            <w:pPr>
              <w:tabs>
                <w:tab w:val="center" w:pos="898"/>
                <w:tab w:val="right" w:pos="1796"/>
              </w:tabs>
              <w:jc w:val="right"/>
              <w:rPr>
                <w:rFonts w:ascii="Times New Roman" w:hAnsi="Times New Roman" w:cs="Times New Roman"/>
                <w:b/>
                <w:bCs/>
                <w:sz w:val="24"/>
                <w:szCs w:val="24"/>
              </w:rPr>
            </w:pPr>
            <w:r w:rsidRPr="00062FA3">
              <w:rPr>
                <w:rFonts w:ascii="Times New Roman" w:hAnsi="Times New Roman" w:cs="Times New Roman"/>
                <w:b/>
                <w:bCs/>
                <w:sz w:val="24"/>
                <w:szCs w:val="24"/>
              </w:rPr>
              <w:tab/>
              <w:t>58.000 zł</w:t>
            </w:r>
          </w:p>
        </w:tc>
      </w:tr>
      <w:tr w:rsidR="00062FA3" w:rsidRPr="00062FA3" w14:paraId="109857AA" w14:textId="77777777" w:rsidTr="00062FA3">
        <w:tc>
          <w:tcPr>
            <w:tcW w:w="7668" w:type="dxa"/>
          </w:tcPr>
          <w:p w14:paraId="53BB7C9E" w14:textId="77777777" w:rsidR="00062FA3" w:rsidRPr="00062FA3" w:rsidRDefault="00062FA3">
            <w:pPr>
              <w:ind w:left="3840"/>
              <w:jc w:val="both"/>
              <w:rPr>
                <w:rFonts w:ascii="Times New Roman" w:hAnsi="Times New Roman" w:cs="Times New Roman"/>
                <w:b/>
                <w:bCs/>
                <w:color w:val="FF0000"/>
                <w:sz w:val="24"/>
                <w:szCs w:val="24"/>
                <w:u w:val="single"/>
              </w:rPr>
            </w:pPr>
          </w:p>
        </w:tc>
        <w:tc>
          <w:tcPr>
            <w:tcW w:w="2012" w:type="dxa"/>
          </w:tcPr>
          <w:p w14:paraId="5AA8963C" w14:textId="77777777" w:rsidR="00062FA3" w:rsidRPr="00062FA3" w:rsidRDefault="00062FA3">
            <w:pPr>
              <w:jc w:val="right"/>
              <w:rPr>
                <w:rFonts w:ascii="Times New Roman" w:hAnsi="Times New Roman" w:cs="Times New Roman"/>
                <w:b/>
                <w:bCs/>
                <w:color w:val="FF0000"/>
                <w:sz w:val="24"/>
                <w:szCs w:val="24"/>
                <w:u w:val="single"/>
              </w:rPr>
            </w:pPr>
          </w:p>
        </w:tc>
      </w:tr>
    </w:tbl>
    <w:p w14:paraId="3E73B542" w14:textId="3B602CAE" w:rsidR="00062FA3" w:rsidRPr="00062FA3" w:rsidRDefault="00062FA3" w:rsidP="00AB484E">
      <w:pPr>
        <w:jc w:val="both"/>
        <w:rPr>
          <w:rFonts w:ascii="Times New Roman" w:hAnsi="Times New Roman" w:cs="Times New Roman"/>
          <w:b/>
          <w:bCs/>
          <w:sz w:val="24"/>
          <w:szCs w:val="24"/>
        </w:rPr>
      </w:pPr>
      <w:r w:rsidRPr="00062FA3">
        <w:rPr>
          <w:rFonts w:ascii="Times New Roman" w:hAnsi="Times New Roman" w:cs="Times New Roman"/>
          <w:b/>
          <w:bCs/>
          <w:sz w:val="24"/>
          <w:szCs w:val="24"/>
          <w:u w:val="single"/>
        </w:rPr>
        <w:t xml:space="preserve">Dział 926 „Kultura fizyczna” – kwota 2.197.060 zł. </w:t>
      </w:r>
    </w:p>
    <w:p w14:paraId="77FD84BB" w14:textId="77777777" w:rsidR="00062FA3" w:rsidRPr="00062FA3" w:rsidRDefault="00062FA3" w:rsidP="00062FA3">
      <w:pPr>
        <w:ind w:left="-180"/>
        <w:jc w:val="both"/>
        <w:rPr>
          <w:rFonts w:ascii="Times New Roman" w:hAnsi="Times New Roman" w:cs="Times New Roman"/>
          <w:b/>
          <w:bCs/>
          <w:sz w:val="24"/>
          <w:szCs w:val="24"/>
        </w:rPr>
      </w:pPr>
      <w:r w:rsidRPr="00062FA3">
        <w:rPr>
          <w:rFonts w:ascii="Times New Roman" w:hAnsi="Times New Roman" w:cs="Times New Roman"/>
          <w:b/>
          <w:bCs/>
          <w:sz w:val="24"/>
          <w:szCs w:val="24"/>
        </w:rPr>
        <w:t>Powyższe środki finansowe planuje się przeznaczyć na :</w:t>
      </w:r>
    </w:p>
    <w:tbl>
      <w:tblPr>
        <w:tblW w:w="9680" w:type="dxa"/>
        <w:tblLook w:val="01E0" w:firstRow="1" w:lastRow="1" w:firstColumn="1" w:lastColumn="1" w:noHBand="0" w:noVBand="0"/>
      </w:tblPr>
      <w:tblGrid>
        <w:gridCol w:w="7668"/>
        <w:gridCol w:w="2012"/>
      </w:tblGrid>
      <w:tr w:rsidR="00062FA3" w:rsidRPr="00062FA3" w14:paraId="3A14CE4E" w14:textId="77777777" w:rsidTr="00062FA3">
        <w:tc>
          <w:tcPr>
            <w:tcW w:w="7668" w:type="dxa"/>
            <w:hideMark/>
          </w:tcPr>
          <w:p w14:paraId="53D9FF61"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modernizację boiska sportowego w Markusach</w:t>
            </w:r>
          </w:p>
          <w:p w14:paraId="6D271968"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utrzymanie i funkcjonalnie sali gimnastycznej w Zwierznie</w:t>
            </w:r>
          </w:p>
        </w:tc>
        <w:tc>
          <w:tcPr>
            <w:tcW w:w="2012" w:type="dxa"/>
            <w:hideMark/>
          </w:tcPr>
          <w:p w14:paraId="10069D93"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2.000.000 zł</w:t>
            </w:r>
          </w:p>
          <w:p w14:paraId="68D7CE5E" w14:textId="77777777" w:rsidR="00062FA3" w:rsidRPr="00062FA3" w:rsidRDefault="00062FA3">
            <w:pPr>
              <w:jc w:val="right"/>
              <w:rPr>
                <w:rFonts w:ascii="Times New Roman" w:hAnsi="Times New Roman" w:cs="Times New Roman"/>
                <w:b/>
                <w:bCs/>
                <w:sz w:val="24"/>
                <w:szCs w:val="24"/>
              </w:rPr>
            </w:pPr>
            <w:r w:rsidRPr="00062FA3">
              <w:rPr>
                <w:rFonts w:ascii="Times New Roman" w:hAnsi="Times New Roman" w:cs="Times New Roman"/>
                <w:b/>
                <w:bCs/>
                <w:sz w:val="24"/>
                <w:szCs w:val="24"/>
              </w:rPr>
              <w:t>84.560 zł</w:t>
            </w:r>
          </w:p>
        </w:tc>
      </w:tr>
      <w:tr w:rsidR="00062FA3" w:rsidRPr="00062FA3" w14:paraId="2CE0880D" w14:textId="77777777" w:rsidTr="00062FA3">
        <w:tc>
          <w:tcPr>
            <w:tcW w:w="7668" w:type="dxa"/>
            <w:hideMark/>
          </w:tcPr>
          <w:p w14:paraId="4B3B5E3A"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utrzymanie i funkcjonowanie boiska ORLIK w Żurawcu</w:t>
            </w:r>
          </w:p>
        </w:tc>
        <w:tc>
          <w:tcPr>
            <w:tcW w:w="2012" w:type="dxa"/>
            <w:hideMark/>
          </w:tcPr>
          <w:p w14:paraId="3F9AB362" w14:textId="77777777" w:rsidR="00062FA3" w:rsidRPr="00062FA3" w:rsidRDefault="00062FA3">
            <w:pPr>
              <w:tabs>
                <w:tab w:val="center" w:pos="898"/>
                <w:tab w:val="right" w:pos="1796"/>
              </w:tabs>
              <w:jc w:val="right"/>
              <w:rPr>
                <w:rFonts w:ascii="Times New Roman" w:hAnsi="Times New Roman" w:cs="Times New Roman"/>
                <w:b/>
                <w:bCs/>
                <w:sz w:val="24"/>
                <w:szCs w:val="24"/>
              </w:rPr>
            </w:pPr>
            <w:r w:rsidRPr="00062FA3">
              <w:rPr>
                <w:rFonts w:ascii="Times New Roman" w:hAnsi="Times New Roman" w:cs="Times New Roman"/>
                <w:b/>
                <w:bCs/>
                <w:sz w:val="24"/>
                <w:szCs w:val="24"/>
              </w:rPr>
              <w:tab/>
              <w:t xml:space="preserve">          67.500 zł</w:t>
            </w:r>
          </w:p>
        </w:tc>
      </w:tr>
      <w:tr w:rsidR="00062FA3" w:rsidRPr="00062FA3" w14:paraId="0F283F1A" w14:textId="77777777" w:rsidTr="00062FA3">
        <w:tc>
          <w:tcPr>
            <w:tcW w:w="7668" w:type="dxa"/>
            <w:hideMark/>
          </w:tcPr>
          <w:p w14:paraId="3CD01F35" w14:textId="77777777" w:rsidR="00062FA3" w:rsidRPr="00062FA3" w:rsidRDefault="00062FA3" w:rsidP="00062FA3">
            <w:pPr>
              <w:numPr>
                <w:ilvl w:val="0"/>
                <w:numId w:val="2"/>
              </w:numPr>
              <w:spacing w:after="0" w:line="240" w:lineRule="auto"/>
              <w:ind w:left="720" w:hanging="720"/>
              <w:jc w:val="both"/>
              <w:rPr>
                <w:rFonts w:ascii="Times New Roman" w:hAnsi="Times New Roman" w:cs="Times New Roman"/>
                <w:b/>
                <w:bCs/>
                <w:sz w:val="24"/>
                <w:szCs w:val="24"/>
              </w:rPr>
            </w:pPr>
            <w:r w:rsidRPr="00062FA3">
              <w:rPr>
                <w:rFonts w:ascii="Times New Roman" w:hAnsi="Times New Roman" w:cs="Times New Roman"/>
                <w:b/>
                <w:bCs/>
                <w:sz w:val="24"/>
                <w:szCs w:val="24"/>
              </w:rPr>
              <w:t>wspieranie i upowszechnianie kultury fizycznej i sportu</w:t>
            </w:r>
          </w:p>
        </w:tc>
        <w:tc>
          <w:tcPr>
            <w:tcW w:w="2012" w:type="dxa"/>
            <w:hideMark/>
          </w:tcPr>
          <w:p w14:paraId="174A0ED8" w14:textId="77777777" w:rsidR="00062FA3" w:rsidRPr="00062FA3" w:rsidRDefault="00062FA3">
            <w:pPr>
              <w:tabs>
                <w:tab w:val="center" w:pos="898"/>
                <w:tab w:val="right" w:pos="1796"/>
              </w:tabs>
              <w:jc w:val="right"/>
              <w:rPr>
                <w:rFonts w:ascii="Times New Roman" w:hAnsi="Times New Roman" w:cs="Times New Roman"/>
                <w:b/>
                <w:bCs/>
                <w:sz w:val="24"/>
                <w:szCs w:val="24"/>
              </w:rPr>
            </w:pPr>
            <w:r w:rsidRPr="00062FA3">
              <w:rPr>
                <w:rFonts w:ascii="Times New Roman" w:hAnsi="Times New Roman" w:cs="Times New Roman"/>
                <w:b/>
                <w:bCs/>
                <w:sz w:val="24"/>
                <w:szCs w:val="24"/>
              </w:rPr>
              <w:t xml:space="preserve">          45.000 zł</w:t>
            </w:r>
          </w:p>
        </w:tc>
      </w:tr>
    </w:tbl>
    <w:p w14:paraId="3603F1AC" w14:textId="739ED99D" w:rsidR="00AC2007" w:rsidRDefault="00062FA3" w:rsidP="00AB484E">
      <w:pPr>
        <w:jc w:val="both"/>
        <w:rPr>
          <w:rFonts w:ascii="Times New Roman" w:hAnsi="Times New Roman" w:cs="Times New Roman"/>
          <w:b/>
          <w:bCs/>
          <w:sz w:val="24"/>
          <w:szCs w:val="24"/>
        </w:rPr>
      </w:pPr>
      <w:r w:rsidRPr="00062FA3">
        <w:rPr>
          <w:rFonts w:ascii="Times New Roman" w:hAnsi="Times New Roman" w:cs="Times New Roman"/>
          <w:b/>
          <w:bCs/>
          <w:sz w:val="24"/>
          <w:szCs w:val="24"/>
        </w:rPr>
        <w:t xml:space="preserve">Opracowany projekt budżetu gminy na rok 2025 uwzględnia należne dochody oraz wydatki związane z realizacją zadań statutowych jednostek organizacyjnych Gminy Markusy. </w:t>
      </w:r>
    </w:p>
    <w:p w14:paraId="79951B40" w14:textId="77777777" w:rsidR="00AF0B33" w:rsidRPr="00257086" w:rsidRDefault="00AF0B33" w:rsidP="00AF0B33">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68435332" w14:textId="76152BAF" w:rsidR="00AF0B33" w:rsidRPr="00257086" w:rsidRDefault="00AF0B33" w:rsidP="00AF0B33">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2</w:t>
      </w:r>
    </w:p>
    <w:p w14:paraId="79DB8332" w14:textId="1C56B0D4" w:rsidR="00AF0B33" w:rsidRDefault="00AF0B33" w:rsidP="00AF0B33">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6</w:t>
      </w:r>
    </w:p>
    <w:p w14:paraId="54B1EB9A" w14:textId="135D7B15" w:rsidR="00AB484E" w:rsidRPr="00AF0B33" w:rsidRDefault="00AF0B33" w:rsidP="00AF0B33">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Wstrzymało się od głosowania – 6. </w:t>
      </w:r>
    </w:p>
    <w:p w14:paraId="3FBDB019" w14:textId="77777777" w:rsidR="00E4211B" w:rsidRDefault="00C915BF" w:rsidP="00E15360">
      <w:pPr>
        <w:spacing w:after="120"/>
        <w:jc w:val="both"/>
        <w:rPr>
          <w:rFonts w:ascii="Times New Roman" w:hAnsi="Times New Roman" w:cs="Times New Roman"/>
          <w:b/>
          <w:bCs/>
          <w:sz w:val="24"/>
          <w:szCs w:val="24"/>
        </w:rPr>
      </w:pPr>
      <w:r>
        <w:rPr>
          <w:rFonts w:ascii="Times New Roman" w:hAnsi="Times New Roman" w:cs="Times New Roman"/>
          <w:b/>
          <w:sz w:val="24"/>
          <w:szCs w:val="24"/>
        </w:rPr>
        <w:t xml:space="preserve"> </w:t>
      </w:r>
      <w:r w:rsidR="00CD3A4E">
        <w:rPr>
          <w:rFonts w:ascii="Times New Roman" w:hAnsi="Times New Roman" w:cs="Times New Roman"/>
          <w:b/>
          <w:sz w:val="24"/>
          <w:szCs w:val="24"/>
        </w:rPr>
        <w:t>- Uchwała</w:t>
      </w:r>
      <w:r w:rsidR="000A37CC">
        <w:rPr>
          <w:rFonts w:ascii="Times New Roman" w:hAnsi="Times New Roman" w:cs="Times New Roman"/>
          <w:b/>
          <w:bCs/>
          <w:sz w:val="24"/>
          <w:szCs w:val="24"/>
        </w:rPr>
        <w:t xml:space="preserve"> </w:t>
      </w:r>
      <w:r w:rsidR="00CD3A4E">
        <w:rPr>
          <w:rFonts w:ascii="Times New Roman" w:hAnsi="Times New Roman" w:cs="Times New Roman"/>
          <w:b/>
          <w:bCs/>
          <w:sz w:val="24"/>
          <w:szCs w:val="24"/>
        </w:rPr>
        <w:t>w sprawie</w:t>
      </w:r>
      <w:r w:rsidR="000A37CC">
        <w:rPr>
          <w:rFonts w:ascii="Times New Roman" w:hAnsi="Times New Roman" w:cs="Times New Roman"/>
          <w:b/>
          <w:bCs/>
          <w:sz w:val="24"/>
          <w:szCs w:val="24"/>
        </w:rPr>
        <w:t xml:space="preserve"> </w:t>
      </w:r>
      <w:r w:rsidR="00E4211B">
        <w:rPr>
          <w:rFonts w:ascii="Times New Roman" w:hAnsi="Times New Roman" w:cs="Times New Roman"/>
          <w:b/>
          <w:bCs/>
          <w:sz w:val="24"/>
          <w:szCs w:val="24"/>
        </w:rPr>
        <w:t>udzielenia pomocy finansowej Powiatowi Elbląskiemu z przeznaczeniem na organizację powiatowych przewozów pasażerskich o charakterze użyteczności publicznej</w:t>
      </w:r>
    </w:p>
    <w:p w14:paraId="41C4FA32" w14:textId="77777777" w:rsidR="00B0302D" w:rsidRDefault="00E4211B" w:rsidP="00E15360">
      <w:pPr>
        <w:spacing w:after="120"/>
        <w:jc w:val="both"/>
        <w:rPr>
          <w:rFonts w:ascii="Times New Roman" w:hAnsi="Times New Roman" w:cs="Times New Roman"/>
          <w:b/>
          <w:sz w:val="24"/>
          <w:szCs w:val="24"/>
        </w:rPr>
      </w:pPr>
      <w:r w:rsidRPr="006C77DC">
        <w:rPr>
          <w:rFonts w:ascii="Times New Roman" w:hAnsi="Times New Roman" w:cs="Times New Roman"/>
          <w:b/>
          <w:bCs/>
          <w:sz w:val="24"/>
          <w:szCs w:val="24"/>
          <w:u w:val="single"/>
        </w:rPr>
        <w:t>- Grzegorz Bajdan</w:t>
      </w:r>
      <w:r>
        <w:rPr>
          <w:rFonts w:ascii="Times New Roman" w:hAnsi="Times New Roman" w:cs="Times New Roman"/>
          <w:b/>
          <w:bCs/>
          <w:sz w:val="24"/>
          <w:szCs w:val="24"/>
        </w:rPr>
        <w:t xml:space="preserve"> -  </w:t>
      </w:r>
      <w:r w:rsidR="00C915BF">
        <w:rPr>
          <w:rFonts w:ascii="Times New Roman" w:hAnsi="Times New Roman" w:cs="Times New Roman"/>
          <w:b/>
          <w:sz w:val="24"/>
          <w:szCs w:val="24"/>
        </w:rPr>
        <w:t xml:space="preserve"> </w:t>
      </w:r>
      <w:r w:rsidR="00B0302D">
        <w:rPr>
          <w:rFonts w:ascii="Times New Roman" w:hAnsi="Times New Roman" w:cs="Times New Roman"/>
          <w:b/>
          <w:sz w:val="24"/>
          <w:szCs w:val="24"/>
        </w:rPr>
        <w:t>kwota jest bardzo duża, czy to jest kontynuacja, bo w projekcie uchwały jest, że uruchomienie tak jakby nowych połączeń,</w:t>
      </w:r>
    </w:p>
    <w:p w14:paraId="3A9E7C44" w14:textId="77777777" w:rsidR="00437DB7" w:rsidRDefault="00B0302D" w:rsidP="00E15360">
      <w:pPr>
        <w:spacing w:after="120"/>
        <w:jc w:val="both"/>
        <w:rPr>
          <w:rFonts w:ascii="Times New Roman" w:hAnsi="Times New Roman" w:cs="Times New Roman"/>
          <w:b/>
          <w:sz w:val="24"/>
          <w:szCs w:val="24"/>
        </w:rPr>
      </w:pPr>
      <w:bookmarkStart w:id="9" w:name="_Hlk187910721"/>
      <w:r w:rsidRPr="00B0302D">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437DB7">
        <w:rPr>
          <w:rFonts w:ascii="Times New Roman" w:hAnsi="Times New Roman" w:cs="Times New Roman"/>
          <w:b/>
          <w:sz w:val="24"/>
          <w:szCs w:val="24"/>
        </w:rPr>
        <w:t>–</w:t>
      </w:r>
      <w:r>
        <w:rPr>
          <w:rFonts w:ascii="Times New Roman" w:hAnsi="Times New Roman" w:cs="Times New Roman"/>
          <w:b/>
          <w:sz w:val="24"/>
          <w:szCs w:val="24"/>
        </w:rPr>
        <w:t xml:space="preserve"> </w:t>
      </w:r>
      <w:bookmarkEnd w:id="9"/>
      <w:r w:rsidR="00437DB7">
        <w:rPr>
          <w:rFonts w:ascii="Times New Roman" w:hAnsi="Times New Roman" w:cs="Times New Roman"/>
          <w:b/>
          <w:sz w:val="24"/>
          <w:szCs w:val="24"/>
        </w:rPr>
        <w:t>to jest kontynuacja, ale też są nowe linie. To jest związane z tym, że jak PKS stara się o dotację od Marszałka, to musi pewnie uruchomić nowe linie. Jeżeli chodzi o nasze szkoły, to mamy zachowane trasy, takie jak były,</w:t>
      </w:r>
    </w:p>
    <w:p w14:paraId="52BFAE86" w14:textId="540F9E89" w:rsidR="00703B04" w:rsidRDefault="00002963" w:rsidP="00E15360">
      <w:pPr>
        <w:spacing w:after="120"/>
        <w:jc w:val="both"/>
        <w:rPr>
          <w:rFonts w:ascii="Times New Roman" w:hAnsi="Times New Roman" w:cs="Times New Roman"/>
          <w:b/>
          <w:bCs/>
          <w:sz w:val="24"/>
          <w:szCs w:val="24"/>
        </w:rPr>
      </w:pPr>
      <w:bookmarkStart w:id="10" w:name="_Hlk187910917"/>
      <w:r w:rsidRPr="006C77DC">
        <w:rPr>
          <w:rFonts w:ascii="Times New Roman" w:hAnsi="Times New Roman" w:cs="Times New Roman"/>
          <w:b/>
          <w:bCs/>
          <w:sz w:val="24"/>
          <w:szCs w:val="24"/>
          <w:u w:val="single"/>
        </w:rPr>
        <w:t>- Grzegorz Bajdan</w:t>
      </w:r>
      <w:r>
        <w:rPr>
          <w:rFonts w:ascii="Times New Roman" w:hAnsi="Times New Roman" w:cs="Times New Roman"/>
          <w:b/>
          <w:bCs/>
          <w:sz w:val="24"/>
          <w:szCs w:val="24"/>
        </w:rPr>
        <w:t xml:space="preserve"> </w:t>
      </w:r>
      <w:r w:rsidR="00703B04">
        <w:rPr>
          <w:rFonts w:ascii="Times New Roman" w:hAnsi="Times New Roman" w:cs="Times New Roman"/>
          <w:b/>
          <w:bCs/>
          <w:sz w:val="24"/>
          <w:szCs w:val="24"/>
        </w:rPr>
        <w:t xml:space="preserve">– </w:t>
      </w:r>
      <w:bookmarkEnd w:id="10"/>
      <w:r w:rsidR="00703B04">
        <w:rPr>
          <w:rFonts w:ascii="Times New Roman" w:hAnsi="Times New Roman" w:cs="Times New Roman"/>
          <w:b/>
          <w:bCs/>
          <w:sz w:val="24"/>
          <w:szCs w:val="24"/>
        </w:rPr>
        <w:t>to nie są szkoły chyba, tylko przewozy nie szkolne,</w:t>
      </w:r>
    </w:p>
    <w:p w14:paraId="73B3AABA" w14:textId="77777777" w:rsidR="006C1CA1" w:rsidRDefault="00703B04" w:rsidP="00E15360">
      <w:pPr>
        <w:spacing w:after="120"/>
        <w:jc w:val="both"/>
        <w:rPr>
          <w:rFonts w:ascii="Times New Roman" w:hAnsi="Times New Roman" w:cs="Times New Roman"/>
          <w:b/>
          <w:sz w:val="24"/>
          <w:szCs w:val="24"/>
        </w:rPr>
      </w:pPr>
      <w:r w:rsidRPr="00B0302D">
        <w:rPr>
          <w:rFonts w:ascii="Times New Roman" w:hAnsi="Times New Roman" w:cs="Times New Roman"/>
          <w:b/>
          <w:sz w:val="24"/>
          <w:szCs w:val="24"/>
          <w:u w:val="single"/>
        </w:rPr>
        <w:t>- Pani Wójt</w:t>
      </w:r>
      <w:r>
        <w:rPr>
          <w:rFonts w:ascii="Times New Roman" w:hAnsi="Times New Roman" w:cs="Times New Roman"/>
          <w:b/>
          <w:sz w:val="24"/>
          <w:szCs w:val="24"/>
        </w:rPr>
        <w:t xml:space="preserve"> – </w:t>
      </w:r>
      <w:r w:rsidR="00853BEC">
        <w:rPr>
          <w:rFonts w:ascii="Times New Roman" w:hAnsi="Times New Roman" w:cs="Times New Roman"/>
          <w:b/>
          <w:sz w:val="24"/>
          <w:szCs w:val="24"/>
        </w:rPr>
        <w:t>są to przewozy użyteczności publicznej. Jesteśmy teraz w tym programie, bo my składamy wniosek i to nie jest już tylko dowożenie do szkół,</w:t>
      </w:r>
      <w:r w:rsidR="00C915BF">
        <w:rPr>
          <w:rFonts w:ascii="Times New Roman" w:hAnsi="Times New Roman" w:cs="Times New Roman"/>
          <w:b/>
          <w:sz w:val="24"/>
          <w:szCs w:val="24"/>
        </w:rPr>
        <w:t xml:space="preserve">  </w:t>
      </w:r>
    </w:p>
    <w:p w14:paraId="24390290" w14:textId="135CDE17" w:rsidR="003A5536" w:rsidRDefault="00C915BF"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6C1CA1" w:rsidRPr="006C77DC">
        <w:rPr>
          <w:rFonts w:ascii="Times New Roman" w:hAnsi="Times New Roman" w:cs="Times New Roman"/>
          <w:b/>
          <w:bCs/>
          <w:sz w:val="24"/>
          <w:szCs w:val="24"/>
          <w:u w:val="single"/>
        </w:rPr>
        <w:t>- Grzegorz Bajdan</w:t>
      </w:r>
      <w:r w:rsidR="006C1CA1">
        <w:rPr>
          <w:rFonts w:ascii="Times New Roman" w:hAnsi="Times New Roman" w:cs="Times New Roman"/>
          <w:b/>
          <w:bCs/>
          <w:sz w:val="24"/>
          <w:szCs w:val="24"/>
        </w:rPr>
        <w:t xml:space="preserve"> – </w:t>
      </w:r>
      <w:r>
        <w:rPr>
          <w:rFonts w:ascii="Times New Roman" w:hAnsi="Times New Roman" w:cs="Times New Roman"/>
          <w:b/>
          <w:sz w:val="24"/>
          <w:szCs w:val="24"/>
        </w:rPr>
        <w:t xml:space="preserve">  </w:t>
      </w:r>
      <w:r w:rsidR="002A0B6F">
        <w:rPr>
          <w:rFonts w:ascii="Times New Roman" w:hAnsi="Times New Roman" w:cs="Times New Roman"/>
          <w:b/>
          <w:sz w:val="24"/>
          <w:szCs w:val="24"/>
        </w:rPr>
        <w:t>jest to kwota prawie 340 tys. zł, stwierdzić można, że partycypować będą trzy gminy plus powiat i nie znamy parametrów</w:t>
      </w:r>
      <w:r w:rsidR="007E2FFE">
        <w:rPr>
          <w:rFonts w:ascii="Times New Roman" w:hAnsi="Times New Roman" w:cs="Times New Roman"/>
          <w:b/>
          <w:sz w:val="24"/>
          <w:szCs w:val="24"/>
        </w:rPr>
        <w:t xml:space="preserve">, bo nie znamy umów. Chciałbym zobaczyć jakie są parametry, ile dopłacamy do kilometra, bo są to bardzo duże koszty, które obciążają budżet gminy. Ja bym wnioskował o nie procedowanie </w:t>
      </w:r>
      <w:r w:rsidR="007E5D28">
        <w:rPr>
          <w:rFonts w:ascii="Times New Roman" w:hAnsi="Times New Roman" w:cs="Times New Roman"/>
          <w:b/>
          <w:sz w:val="24"/>
          <w:szCs w:val="24"/>
        </w:rPr>
        <w:t>tego punktu, dopóki nie będziemy mieli umów.</w:t>
      </w:r>
      <w:r w:rsidR="001059E5">
        <w:rPr>
          <w:rFonts w:ascii="Times New Roman" w:hAnsi="Times New Roman" w:cs="Times New Roman"/>
          <w:b/>
          <w:sz w:val="24"/>
          <w:szCs w:val="24"/>
        </w:rPr>
        <w:t xml:space="preserve"> Jak </w:t>
      </w:r>
      <w:r w:rsidR="007E5D28">
        <w:rPr>
          <w:rFonts w:ascii="Times New Roman" w:hAnsi="Times New Roman" w:cs="Times New Roman"/>
          <w:b/>
          <w:sz w:val="24"/>
          <w:szCs w:val="24"/>
        </w:rPr>
        <w:t xml:space="preserve"> </w:t>
      </w:r>
      <w:r w:rsidR="001059E5">
        <w:rPr>
          <w:rFonts w:ascii="Times New Roman" w:hAnsi="Times New Roman" w:cs="Times New Roman"/>
          <w:b/>
          <w:sz w:val="24"/>
          <w:szCs w:val="24"/>
        </w:rPr>
        <w:t>t</w:t>
      </w:r>
      <w:r w:rsidR="007E5D28">
        <w:rPr>
          <w:rFonts w:ascii="Times New Roman" w:hAnsi="Times New Roman" w:cs="Times New Roman"/>
          <w:b/>
          <w:sz w:val="24"/>
          <w:szCs w:val="24"/>
        </w:rPr>
        <w:t>eraz przegłosujemy</w:t>
      </w:r>
      <w:r w:rsidR="003A5536">
        <w:rPr>
          <w:rFonts w:ascii="Times New Roman" w:hAnsi="Times New Roman" w:cs="Times New Roman"/>
          <w:b/>
          <w:sz w:val="24"/>
          <w:szCs w:val="24"/>
        </w:rPr>
        <w:t xml:space="preserve">, że taką kwotę dotacji przekażemy, </w:t>
      </w:r>
      <w:r w:rsidR="001059E5">
        <w:rPr>
          <w:rFonts w:ascii="Times New Roman" w:hAnsi="Times New Roman" w:cs="Times New Roman"/>
          <w:b/>
          <w:sz w:val="24"/>
          <w:szCs w:val="24"/>
        </w:rPr>
        <w:t>skoro</w:t>
      </w:r>
      <w:r w:rsidR="003A5536">
        <w:rPr>
          <w:rFonts w:ascii="Times New Roman" w:hAnsi="Times New Roman" w:cs="Times New Roman"/>
          <w:b/>
          <w:sz w:val="24"/>
          <w:szCs w:val="24"/>
        </w:rPr>
        <w:t xml:space="preserve"> nie znamy parametrów w ogóle</w:t>
      </w:r>
      <w:r w:rsidR="001059E5">
        <w:rPr>
          <w:rFonts w:ascii="Times New Roman" w:hAnsi="Times New Roman" w:cs="Times New Roman"/>
          <w:b/>
          <w:sz w:val="24"/>
          <w:szCs w:val="24"/>
        </w:rPr>
        <w:t>?</w:t>
      </w:r>
      <w:r w:rsidR="003A5536">
        <w:rPr>
          <w:rFonts w:ascii="Times New Roman" w:hAnsi="Times New Roman" w:cs="Times New Roman"/>
          <w:b/>
          <w:sz w:val="24"/>
          <w:szCs w:val="24"/>
        </w:rPr>
        <w:t>,</w:t>
      </w:r>
    </w:p>
    <w:p w14:paraId="732DE527" w14:textId="3A532706" w:rsidR="00570A53" w:rsidRDefault="007E5D28"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00020F00" w:rsidRPr="00B0302D">
        <w:rPr>
          <w:rFonts w:ascii="Times New Roman" w:hAnsi="Times New Roman" w:cs="Times New Roman"/>
          <w:b/>
          <w:sz w:val="24"/>
          <w:szCs w:val="24"/>
          <w:u w:val="single"/>
        </w:rPr>
        <w:t>- Pani Wójt</w:t>
      </w:r>
      <w:r w:rsidR="00020F00">
        <w:rPr>
          <w:rFonts w:ascii="Times New Roman" w:hAnsi="Times New Roman" w:cs="Times New Roman"/>
          <w:b/>
          <w:sz w:val="24"/>
          <w:szCs w:val="24"/>
        </w:rPr>
        <w:t xml:space="preserve"> –</w:t>
      </w:r>
      <w:r w:rsidR="00EF3497">
        <w:rPr>
          <w:rFonts w:ascii="Times New Roman" w:hAnsi="Times New Roman" w:cs="Times New Roman"/>
          <w:b/>
          <w:sz w:val="24"/>
          <w:szCs w:val="24"/>
        </w:rPr>
        <w:t xml:space="preserve"> wcześniej jak mieliśmy przetargi, to były to dużo wyższe kwoty – ponad 500 tys. zł. Mieliśmy podpisaną umowę</w:t>
      </w:r>
      <w:r w:rsidR="00C461CB">
        <w:rPr>
          <w:rFonts w:ascii="Times New Roman" w:hAnsi="Times New Roman" w:cs="Times New Roman"/>
          <w:b/>
          <w:sz w:val="24"/>
          <w:szCs w:val="24"/>
        </w:rPr>
        <w:t xml:space="preserve"> z PKS wcześniej, bo do Starostwa musieliśmy zabezpieczyć środki i PKS nam refundował tę dopłatę,</w:t>
      </w:r>
    </w:p>
    <w:p w14:paraId="75552070" w14:textId="5C67A71B" w:rsidR="00C461CB" w:rsidRDefault="00C461CB" w:rsidP="00E15360">
      <w:pPr>
        <w:spacing w:after="120"/>
        <w:jc w:val="both"/>
        <w:rPr>
          <w:rFonts w:ascii="Times New Roman" w:hAnsi="Times New Roman" w:cs="Times New Roman"/>
          <w:b/>
          <w:bCs/>
          <w:sz w:val="24"/>
          <w:szCs w:val="24"/>
        </w:rPr>
      </w:pPr>
      <w:r w:rsidRPr="006C77DC">
        <w:rPr>
          <w:rFonts w:ascii="Times New Roman" w:hAnsi="Times New Roman" w:cs="Times New Roman"/>
          <w:b/>
          <w:bCs/>
          <w:sz w:val="24"/>
          <w:szCs w:val="24"/>
          <w:u w:val="single"/>
        </w:rPr>
        <w:lastRenderedPageBreak/>
        <w:t>- Grzegorz Bajdan</w:t>
      </w:r>
      <w:r>
        <w:rPr>
          <w:rFonts w:ascii="Times New Roman" w:hAnsi="Times New Roman" w:cs="Times New Roman"/>
          <w:b/>
          <w:bCs/>
          <w:sz w:val="24"/>
          <w:szCs w:val="24"/>
        </w:rPr>
        <w:t xml:space="preserve"> -  </w:t>
      </w:r>
      <w:r w:rsidR="00D07F15">
        <w:rPr>
          <w:rFonts w:ascii="Times New Roman" w:hAnsi="Times New Roman" w:cs="Times New Roman"/>
          <w:b/>
          <w:bCs/>
          <w:sz w:val="24"/>
          <w:szCs w:val="24"/>
        </w:rPr>
        <w:t>musimy wziąć pod uwagę, że jest to tylko dofinansowanie, jakiś częściowy zwrot, bo PKS musi się wzorować na jakichś danych, ile przewozi pasażerów</w:t>
      </w:r>
      <w:r w:rsidR="00E02EB5">
        <w:rPr>
          <w:rFonts w:ascii="Times New Roman" w:hAnsi="Times New Roman" w:cs="Times New Roman"/>
          <w:b/>
          <w:bCs/>
          <w:sz w:val="24"/>
          <w:szCs w:val="24"/>
        </w:rPr>
        <w:t xml:space="preserve"> itp</w:t>
      </w:r>
      <w:r w:rsidR="00D07F15">
        <w:rPr>
          <w:rFonts w:ascii="Times New Roman" w:hAnsi="Times New Roman" w:cs="Times New Roman"/>
          <w:b/>
          <w:bCs/>
          <w:sz w:val="24"/>
          <w:szCs w:val="24"/>
        </w:rPr>
        <w:t>. Bilet z Żurawca do Elbląga kosztuje 12 zł</w:t>
      </w:r>
      <w:r w:rsidR="00C808A1">
        <w:rPr>
          <w:rFonts w:ascii="Times New Roman" w:hAnsi="Times New Roman" w:cs="Times New Roman"/>
          <w:b/>
          <w:bCs/>
          <w:sz w:val="24"/>
          <w:szCs w:val="24"/>
        </w:rPr>
        <w:t>, ze Zwierzna chyba 25 zł. Nie dość, że bilety są bardzo drogie, to jeszcze z naszego budżetu dopłacamy, a partycypują jeszcze gminy Gronowo Elbląskie, Elbląg, Rychliki oraz Starostwo, tak to rozumiem,</w:t>
      </w:r>
    </w:p>
    <w:p w14:paraId="72B12A4F" w14:textId="7E93ABFC" w:rsidR="00C808A1" w:rsidRDefault="00C808A1" w:rsidP="00E15360">
      <w:pPr>
        <w:spacing w:after="120"/>
        <w:jc w:val="both"/>
        <w:rPr>
          <w:rFonts w:ascii="Times New Roman" w:hAnsi="Times New Roman" w:cs="Times New Roman"/>
          <w:b/>
          <w:bCs/>
          <w:sz w:val="24"/>
          <w:szCs w:val="24"/>
        </w:rPr>
      </w:pPr>
      <w:r w:rsidRPr="00C808A1">
        <w:rPr>
          <w:rFonts w:ascii="Times New Roman" w:hAnsi="Times New Roman" w:cs="Times New Roman"/>
          <w:b/>
          <w:bCs/>
          <w:sz w:val="24"/>
          <w:szCs w:val="24"/>
          <w:u w:val="single"/>
        </w:rPr>
        <w:t>- Mariusz Abramowski</w:t>
      </w:r>
      <w:r>
        <w:rPr>
          <w:rFonts w:ascii="Times New Roman" w:hAnsi="Times New Roman" w:cs="Times New Roman"/>
          <w:b/>
          <w:bCs/>
          <w:sz w:val="24"/>
          <w:szCs w:val="24"/>
        </w:rPr>
        <w:t xml:space="preserve"> </w:t>
      </w:r>
      <w:r w:rsidR="00CF60FB">
        <w:rPr>
          <w:rFonts w:ascii="Times New Roman" w:hAnsi="Times New Roman" w:cs="Times New Roman"/>
          <w:b/>
          <w:bCs/>
          <w:sz w:val="24"/>
          <w:szCs w:val="24"/>
        </w:rPr>
        <w:t>–</w:t>
      </w:r>
      <w:r>
        <w:rPr>
          <w:rFonts w:ascii="Times New Roman" w:hAnsi="Times New Roman" w:cs="Times New Roman"/>
          <w:b/>
          <w:bCs/>
          <w:sz w:val="24"/>
          <w:szCs w:val="24"/>
        </w:rPr>
        <w:t xml:space="preserve"> </w:t>
      </w:r>
      <w:r w:rsidR="00CF60FB">
        <w:rPr>
          <w:rFonts w:ascii="Times New Roman" w:hAnsi="Times New Roman" w:cs="Times New Roman"/>
          <w:b/>
          <w:bCs/>
          <w:sz w:val="24"/>
          <w:szCs w:val="24"/>
        </w:rPr>
        <w:t xml:space="preserve">jako radni jesteśmy </w:t>
      </w:r>
      <w:r w:rsidR="00E0553E">
        <w:rPr>
          <w:rFonts w:ascii="Times New Roman" w:hAnsi="Times New Roman" w:cs="Times New Roman"/>
          <w:b/>
          <w:bCs/>
          <w:sz w:val="24"/>
          <w:szCs w:val="24"/>
        </w:rPr>
        <w:t>w niezręcznej sytuacji, bo musimy</w:t>
      </w:r>
      <w:r w:rsidR="00526CD6">
        <w:rPr>
          <w:rFonts w:ascii="Times New Roman" w:hAnsi="Times New Roman" w:cs="Times New Roman"/>
          <w:b/>
          <w:bCs/>
          <w:sz w:val="24"/>
          <w:szCs w:val="24"/>
        </w:rPr>
        <w:t xml:space="preserve"> głosować za czymś, czego warunków nie znamy,</w:t>
      </w:r>
    </w:p>
    <w:p w14:paraId="4A503EC8" w14:textId="2BA7A4D2" w:rsidR="00283093" w:rsidRDefault="00375135" w:rsidP="00E15360">
      <w:pPr>
        <w:spacing w:after="120"/>
        <w:jc w:val="both"/>
        <w:rPr>
          <w:rFonts w:ascii="Times New Roman" w:hAnsi="Times New Roman" w:cs="Times New Roman"/>
          <w:b/>
          <w:bCs/>
          <w:sz w:val="24"/>
          <w:szCs w:val="24"/>
        </w:rPr>
      </w:pPr>
      <w:r w:rsidRPr="00375135">
        <w:rPr>
          <w:rFonts w:ascii="Times New Roman" w:hAnsi="Times New Roman" w:cs="Times New Roman"/>
          <w:b/>
          <w:bCs/>
          <w:sz w:val="24"/>
          <w:szCs w:val="24"/>
          <w:u w:val="single"/>
        </w:rPr>
        <w:t>- Tomasz Marecki</w:t>
      </w:r>
      <w:r>
        <w:rPr>
          <w:rFonts w:ascii="Times New Roman" w:hAnsi="Times New Roman" w:cs="Times New Roman"/>
          <w:b/>
          <w:bCs/>
          <w:sz w:val="24"/>
          <w:szCs w:val="24"/>
        </w:rPr>
        <w:t xml:space="preserve"> </w:t>
      </w:r>
      <w:r w:rsidR="00A471D1">
        <w:rPr>
          <w:rFonts w:ascii="Times New Roman" w:hAnsi="Times New Roman" w:cs="Times New Roman"/>
          <w:b/>
          <w:bCs/>
          <w:sz w:val="24"/>
          <w:szCs w:val="24"/>
        </w:rPr>
        <w:t>–</w:t>
      </w:r>
      <w:r>
        <w:rPr>
          <w:rFonts w:ascii="Times New Roman" w:hAnsi="Times New Roman" w:cs="Times New Roman"/>
          <w:b/>
          <w:bCs/>
          <w:sz w:val="24"/>
          <w:szCs w:val="24"/>
        </w:rPr>
        <w:t xml:space="preserve"> </w:t>
      </w:r>
      <w:r w:rsidR="00A471D1">
        <w:rPr>
          <w:rFonts w:ascii="Times New Roman" w:hAnsi="Times New Roman" w:cs="Times New Roman"/>
          <w:b/>
          <w:bCs/>
          <w:sz w:val="24"/>
          <w:szCs w:val="24"/>
        </w:rPr>
        <w:t>chciałbym zwrócić uwagę, bo nie wiem, czy Państwo dobrze słyszeli treść paragrafu 2</w:t>
      </w:r>
      <w:r w:rsidR="00D709BD">
        <w:rPr>
          <w:rFonts w:ascii="Times New Roman" w:hAnsi="Times New Roman" w:cs="Times New Roman"/>
          <w:b/>
          <w:bCs/>
          <w:sz w:val="24"/>
          <w:szCs w:val="24"/>
        </w:rPr>
        <w:t>, że warunki określi umowa zawarta mi</w:t>
      </w:r>
      <w:r w:rsidR="00B0164F">
        <w:rPr>
          <w:rFonts w:ascii="Times New Roman" w:hAnsi="Times New Roman" w:cs="Times New Roman"/>
          <w:b/>
          <w:bCs/>
          <w:sz w:val="24"/>
          <w:szCs w:val="24"/>
        </w:rPr>
        <w:t>ę</w:t>
      </w:r>
      <w:r w:rsidR="00D709BD">
        <w:rPr>
          <w:rFonts w:ascii="Times New Roman" w:hAnsi="Times New Roman" w:cs="Times New Roman"/>
          <w:b/>
          <w:bCs/>
          <w:sz w:val="24"/>
          <w:szCs w:val="24"/>
        </w:rPr>
        <w:t>dzy gmin</w:t>
      </w:r>
      <w:r w:rsidR="00561F5E">
        <w:rPr>
          <w:rFonts w:ascii="Times New Roman" w:hAnsi="Times New Roman" w:cs="Times New Roman"/>
          <w:b/>
          <w:bCs/>
          <w:sz w:val="24"/>
          <w:szCs w:val="24"/>
        </w:rPr>
        <w:t>ą</w:t>
      </w:r>
      <w:r w:rsidR="00D709BD">
        <w:rPr>
          <w:rFonts w:ascii="Times New Roman" w:hAnsi="Times New Roman" w:cs="Times New Roman"/>
          <w:b/>
          <w:bCs/>
          <w:sz w:val="24"/>
          <w:szCs w:val="24"/>
        </w:rPr>
        <w:t xml:space="preserve"> a powiatem. My dajemy tylko</w:t>
      </w:r>
      <w:r w:rsidR="00946311">
        <w:rPr>
          <w:rFonts w:ascii="Times New Roman" w:hAnsi="Times New Roman" w:cs="Times New Roman"/>
          <w:b/>
          <w:bCs/>
          <w:sz w:val="24"/>
          <w:szCs w:val="24"/>
        </w:rPr>
        <w:t xml:space="preserve"> mandat i legitymacje, aby podjąć decyzje. Natomiast mówimy o kwocie 336 tys. zł jako dużej. Rok ma 365 dni i nie mówimy o jednym autobusie, który będzie jeździł, tylko o kilku autobusach na czterech różnych liniach.</w:t>
      </w:r>
      <w:r w:rsidR="00AE363C">
        <w:rPr>
          <w:rFonts w:ascii="Times New Roman" w:hAnsi="Times New Roman" w:cs="Times New Roman"/>
          <w:b/>
          <w:bCs/>
          <w:sz w:val="24"/>
          <w:szCs w:val="24"/>
        </w:rPr>
        <w:t xml:space="preserve"> </w:t>
      </w:r>
      <w:r w:rsidR="00946311">
        <w:rPr>
          <w:rFonts w:ascii="Times New Roman" w:hAnsi="Times New Roman" w:cs="Times New Roman"/>
          <w:b/>
          <w:bCs/>
          <w:sz w:val="24"/>
          <w:szCs w:val="24"/>
        </w:rPr>
        <w:t xml:space="preserve"> </w:t>
      </w:r>
      <w:r w:rsidR="00AE363C">
        <w:rPr>
          <w:rFonts w:ascii="Times New Roman" w:hAnsi="Times New Roman" w:cs="Times New Roman"/>
          <w:b/>
          <w:bCs/>
          <w:sz w:val="24"/>
          <w:szCs w:val="24"/>
        </w:rPr>
        <w:t>C</w:t>
      </w:r>
      <w:r w:rsidR="00946311">
        <w:rPr>
          <w:rFonts w:ascii="Times New Roman" w:hAnsi="Times New Roman" w:cs="Times New Roman"/>
          <w:b/>
          <w:bCs/>
          <w:sz w:val="24"/>
          <w:szCs w:val="24"/>
        </w:rPr>
        <w:t>hciałbym</w:t>
      </w:r>
      <w:r w:rsidR="00AE363C">
        <w:rPr>
          <w:rFonts w:ascii="Times New Roman" w:hAnsi="Times New Roman" w:cs="Times New Roman"/>
          <w:b/>
          <w:bCs/>
          <w:sz w:val="24"/>
          <w:szCs w:val="24"/>
        </w:rPr>
        <w:t xml:space="preserve"> zwrócić uwagę, że prawie połowa trasy przebiega przez naszą gminę. Takie były ustalone wydatki wstępne, być może będą negocjacje. </w:t>
      </w:r>
      <w:r w:rsidR="00946311">
        <w:rPr>
          <w:rFonts w:ascii="Times New Roman" w:hAnsi="Times New Roman" w:cs="Times New Roman"/>
          <w:b/>
          <w:bCs/>
          <w:sz w:val="24"/>
          <w:szCs w:val="24"/>
        </w:rPr>
        <w:t xml:space="preserve"> </w:t>
      </w:r>
      <w:r w:rsidR="00EB2E2C">
        <w:rPr>
          <w:rFonts w:ascii="Times New Roman" w:hAnsi="Times New Roman" w:cs="Times New Roman"/>
          <w:b/>
          <w:bCs/>
          <w:sz w:val="24"/>
          <w:szCs w:val="24"/>
        </w:rPr>
        <w:t xml:space="preserve">Oczywiście, że nasze </w:t>
      </w:r>
      <w:r w:rsidR="00AC631B">
        <w:rPr>
          <w:rFonts w:ascii="Times New Roman" w:hAnsi="Times New Roman" w:cs="Times New Roman"/>
          <w:b/>
          <w:bCs/>
          <w:sz w:val="24"/>
          <w:szCs w:val="24"/>
        </w:rPr>
        <w:t xml:space="preserve">linie nie są </w:t>
      </w:r>
      <w:r w:rsidR="00283093">
        <w:rPr>
          <w:rFonts w:ascii="Times New Roman" w:hAnsi="Times New Roman" w:cs="Times New Roman"/>
          <w:b/>
          <w:bCs/>
          <w:sz w:val="24"/>
          <w:szCs w:val="24"/>
        </w:rPr>
        <w:t>rentowne, bo mamy mało pasażerów. Ja sam wożę dziecko do szkoły w Elblągu, ponieważ PKS nie daje ulgi na bilety dla dzieci szkolnych.</w:t>
      </w:r>
    </w:p>
    <w:p w14:paraId="7167C560" w14:textId="0966FAE3" w:rsidR="00C00CEA" w:rsidRDefault="00E7715C" w:rsidP="00C00CEA">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Następnie odbyło się głosowanie w sprawie nieprocedowania uchwały w sprawie </w:t>
      </w:r>
      <w:r w:rsidR="00283093">
        <w:rPr>
          <w:rFonts w:ascii="Times New Roman" w:hAnsi="Times New Roman" w:cs="Times New Roman"/>
          <w:b/>
          <w:bCs/>
          <w:sz w:val="24"/>
          <w:szCs w:val="24"/>
        </w:rPr>
        <w:t xml:space="preserve"> </w:t>
      </w:r>
      <w:r w:rsidR="00C00CEA">
        <w:rPr>
          <w:rFonts w:ascii="Times New Roman" w:hAnsi="Times New Roman" w:cs="Times New Roman"/>
          <w:b/>
          <w:bCs/>
          <w:sz w:val="24"/>
          <w:szCs w:val="24"/>
        </w:rPr>
        <w:t>udzielenia pomocy finansowej Powiatowi Elbląskiemu z przeznaczeniem na organizację powiatowych przewozów pasażerskich o charakterze użyteczności publicznej</w:t>
      </w:r>
      <w:r w:rsidR="00215657">
        <w:rPr>
          <w:rFonts w:ascii="Times New Roman" w:hAnsi="Times New Roman" w:cs="Times New Roman"/>
          <w:b/>
          <w:bCs/>
          <w:sz w:val="24"/>
          <w:szCs w:val="24"/>
        </w:rPr>
        <w:t xml:space="preserve"> na dzisiejszej Sesji Rady Gminy:</w:t>
      </w:r>
    </w:p>
    <w:p w14:paraId="29B180CF" w14:textId="77777777" w:rsidR="00AD608F" w:rsidRPr="00257086" w:rsidRDefault="00AD608F" w:rsidP="00AD608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19A752C1" w14:textId="77777777" w:rsidR="00AD608F" w:rsidRPr="00257086" w:rsidRDefault="00AD608F" w:rsidP="00AD608F">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2</w:t>
      </w:r>
    </w:p>
    <w:p w14:paraId="0A4B7E12" w14:textId="36D54B3D" w:rsidR="00375135" w:rsidRDefault="00AD608F" w:rsidP="00E1536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 xml:space="preserve">w/w propozycji </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12.</w:t>
      </w:r>
    </w:p>
    <w:p w14:paraId="2F3C1928" w14:textId="4E04063F" w:rsidR="00953105" w:rsidRDefault="00953105" w:rsidP="00E15360">
      <w:pPr>
        <w:spacing w:after="120"/>
        <w:jc w:val="both"/>
        <w:rPr>
          <w:rFonts w:ascii="Times New Roman" w:hAnsi="Times New Roman" w:cs="Times New Roman"/>
          <w:b/>
          <w:sz w:val="24"/>
          <w:szCs w:val="24"/>
        </w:rPr>
      </w:pPr>
      <w:r w:rsidRPr="00953105">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A06A88">
        <w:rPr>
          <w:rFonts w:ascii="Times New Roman" w:hAnsi="Times New Roman" w:cs="Times New Roman"/>
          <w:b/>
          <w:sz w:val="24"/>
          <w:szCs w:val="24"/>
        </w:rPr>
        <w:t>–</w:t>
      </w:r>
      <w:r>
        <w:rPr>
          <w:rFonts w:ascii="Times New Roman" w:hAnsi="Times New Roman" w:cs="Times New Roman"/>
          <w:b/>
          <w:sz w:val="24"/>
          <w:szCs w:val="24"/>
        </w:rPr>
        <w:t xml:space="preserve"> </w:t>
      </w:r>
      <w:r w:rsidR="00A06A88">
        <w:rPr>
          <w:rFonts w:ascii="Times New Roman" w:hAnsi="Times New Roman" w:cs="Times New Roman"/>
          <w:b/>
          <w:sz w:val="24"/>
          <w:szCs w:val="24"/>
        </w:rPr>
        <w:t>kolejn</w:t>
      </w:r>
      <w:r w:rsidR="00572824">
        <w:rPr>
          <w:rFonts w:ascii="Times New Roman" w:hAnsi="Times New Roman" w:cs="Times New Roman"/>
          <w:b/>
          <w:sz w:val="24"/>
          <w:szCs w:val="24"/>
        </w:rPr>
        <w:t>ą</w:t>
      </w:r>
      <w:r w:rsidR="00A06A88">
        <w:rPr>
          <w:rFonts w:ascii="Times New Roman" w:hAnsi="Times New Roman" w:cs="Times New Roman"/>
          <w:b/>
          <w:sz w:val="24"/>
          <w:szCs w:val="24"/>
        </w:rPr>
        <w:t xml:space="preserve"> Sesję proponuj</w:t>
      </w:r>
      <w:r w:rsidR="00572824">
        <w:rPr>
          <w:rFonts w:ascii="Times New Roman" w:hAnsi="Times New Roman" w:cs="Times New Roman"/>
          <w:b/>
          <w:sz w:val="24"/>
          <w:szCs w:val="24"/>
        </w:rPr>
        <w:t>ę</w:t>
      </w:r>
      <w:r w:rsidR="00A06A88">
        <w:rPr>
          <w:rFonts w:ascii="Times New Roman" w:hAnsi="Times New Roman" w:cs="Times New Roman"/>
          <w:b/>
          <w:sz w:val="24"/>
          <w:szCs w:val="24"/>
        </w:rPr>
        <w:t xml:space="preserve">  w terminie 29 stycznia, po to, by wszystkie rzeczy można było spokojnie dopracować,</w:t>
      </w:r>
    </w:p>
    <w:p w14:paraId="16C909D9" w14:textId="435F27E9" w:rsidR="00A06A88" w:rsidRDefault="00A06A88" w:rsidP="00E15360">
      <w:pPr>
        <w:spacing w:after="120"/>
        <w:jc w:val="both"/>
        <w:rPr>
          <w:rFonts w:ascii="Times New Roman" w:hAnsi="Times New Roman" w:cs="Times New Roman"/>
          <w:b/>
          <w:bCs/>
          <w:sz w:val="24"/>
          <w:szCs w:val="24"/>
        </w:rPr>
      </w:pPr>
      <w:r w:rsidRPr="006C77DC">
        <w:rPr>
          <w:rFonts w:ascii="Times New Roman" w:hAnsi="Times New Roman" w:cs="Times New Roman"/>
          <w:b/>
          <w:bCs/>
          <w:sz w:val="24"/>
          <w:szCs w:val="24"/>
          <w:u w:val="single"/>
        </w:rPr>
        <w:t>- Grzegorz Bajdan</w:t>
      </w:r>
      <w:r>
        <w:rPr>
          <w:rFonts w:ascii="Times New Roman" w:hAnsi="Times New Roman" w:cs="Times New Roman"/>
          <w:b/>
          <w:bCs/>
          <w:sz w:val="24"/>
          <w:szCs w:val="24"/>
        </w:rPr>
        <w:t xml:space="preserve"> -  </w:t>
      </w:r>
      <w:r w:rsidR="000077D9">
        <w:rPr>
          <w:rFonts w:ascii="Times New Roman" w:hAnsi="Times New Roman" w:cs="Times New Roman"/>
          <w:b/>
          <w:bCs/>
          <w:sz w:val="24"/>
          <w:szCs w:val="24"/>
        </w:rPr>
        <w:t xml:space="preserve">często </w:t>
      </w:r>
      <w:r w:rsidR="006D724C">
        <w:rPr>
          <w:rFonts w:ascii="Times New Roman" w:hAnsi="Times New Roman" w:cs="Times New Roman"/>
          <w:b/>
          <w:bCs/>
          <w:sz w:val="24"/>
          <w:szCs w:val="24"/>
        </w:rPr>
        <w:t>poruszany jest temat wyłączenia Rachowa z linii autobusowej, czy można negocjować parametry tych przewozów?,</w:t>
      </w:r>
    </w:p>
    <w:p w14:paraId="43195C7B" w14:textId="6926FA3D" w:rsidR="00DA69ED" w:rsidRDefault="00DA69ED" w:rsidP="00E15360">
      <w:pPr>
        <w:spacing w:after="120"/>
        <w:jc w:val="both"/>
        <w:rPr>
          <w:rFonts w:ascii="Times New Roman" w:hAnsi="Times New Roman" w:cs="Times New Roman"/>
          <w:b/>
          <w:sz w:val="24"/>
          <w:szCs w:val="24"/>
        </w:rPr>
      </w:pPr>
      <w:r w:rsidRPr="00B0302D">
        <w:rPr>
          <w:rFonts w:ascii="Times New Roman" w:hAnsi="Times New Roman" w:cs="Times New Roman"/>
          <w:b/>
          <w:sz w:val="24"/>
          <w:szCs w:val="24"/>
          <w:u w:val="single"/>
        </w:rPr>
        <w:t>- Pani Wójt</w:t>
      </w:r>
      <w:r>
        <w:rPr>
          <w:rFonts w:ascii="Times New Roman" w:hAnsi="Times New Roman" w:cs="Times New Roman"/>
          <w:b/>
          <w:sz w:val="24"/>
          <w:szCs w:val="24"/>
        </w:rPr>
        <w:t xml:space="preserve"> –</w:t>
      </w:r>
      <w:r w:rsidR="00694A32">
        <w:rPr>
          <w:rFonts w:ascii="Times New Roman" w:hAnsi="Times New Roman" w:cs="Times New Roman"/>
          <w:b/>
          <w:sz w:val="24"/>
          <w:szCs w:val="24"/>
        </w:rPr>
        <w:t xml:space="preserve"> </w:t>
      </w:r>
      <w:r w:rsidR="003B4F50">
        <w:rPr>
          <w:rFonts w:ascii="Times New Roman" w:hAnsi="Times New Roman" w:cs="Times New Roman"/>
          <w:b/>
          <w:sz w:val="24"/>
          <w:szCs w:val="24"/>
        </w:rPr>
        <w:t>w sprawie Rachowa wysłane zostało pismo, odbyło się też specjalne spotkanie</w:t>
      </w:r>
      <w:r w:rsidR="00F94DC5">
        <w:rPr>
          <w:rFonts w:ascii="Times New Roman" w:hAnsi="Times New Roman" w:cs="Times New Roman"/>
          <w:b/>
          <w:sz w:val="24"/>
          <w:szCs w:val="24"/>
        </w:rPr>
        <w:t xml:space="preserve"> w Urzędzie Gminy z przedstawicielami </w:t>
      </w:r>
      <w:r w:rsidR="003B4F50">
        <w:rPr>
          <w:rFonts w:ascii="Times New Roman" w:hAnsi="Times New Roman" w:cs="Times New Roman"/>
          <w:b/>
          <w:sz w:val="24"/>
          <w:szCs w:val="24"/>
        </w:rPr>
        <w:t xml:space="preserve"> </w:t>
      </w:r>
      <w:r w:rsidR="00F01D2C">
        <w:rPr>
          <w:rFonts w:ascii="Times New Roman" w:hAnsi="Times New Roman" w:cs="Times New Roman"/>
          <w:b/>
          <w:sz w:val="24"/>
          <w:szCs w:val="24"/>
        </w:rPr>
        <w:t>PKS, przedstawiono nam różne analizy, w przyszłości można wrócić do tematu.</w:t>
      </w:r>
    </w:p>
    <w:p w14:paraId="1252FCFC" w14:textId="6FC185CC" w:rsidR="00E85897" w:rsidRDefault="00CD3A4E"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Uchwała Nr</w:t>
      </w:r>
      <w:r w:rsidRPr="00C364E5">
        <w:rPr>
          <w:rFonts w:ascii="Times New Roman" w:hAnsi="Times New Roman" w:cs="Times New Roman"/>
          <w:b/>
          <w:bCs/>
          <w:sz w:val="24"/>
          <w:szCs w:val="24"/>
        </w:rPr>
        <w:t xml:space="preserve"> IX S/4</w:t>
      </w:r>
      <w:r w:rsidR="008C7B72">
        <w:rPr>
          <w:rFonts w:ascii="Times New Roman" w:hAnsi="Times New Roman" w:cs="Times New Roman"/>
          <w:b/>
          <w:bCs/>
          <w:sz w:val="24"/>
          <w:szCs w:val="24"/>
        </w:rPr>
        <w:t>5</w:t>
      </w:r>
      <w:r w:rsidRPr="00C364E5">
        <w:rPr>
          <w:rFonts w:ascii="Times New Roman" w:hAnsi="Times New Roman" w:cs="Times New Roman"/>
          <w:b/>
          <w:bCs/>
          <w:sz w:val="24"/>
          <w:szCs w:val="24"/>
        </w:rPr>
        <w:t>/2024</w:t>
      </w:r>
      <w:r>
        <w:rPr>
          <w:rFonts w:ascii="Times New Roman" w:hAnsi="Times New Roman" w:cs="Times New Roman"/>
          <w:b/>
          <w:bCs/>
          <w:sz w:val="24"/>
          <w:szCs w:val="24"/>
        </w:rPr>
        <w:t xml:space="preserve"> – w sprawie</w:t>
      </w:r>
      <w:r w:rsidR="008C7B72">
        <w:rPr>
          <w:rFonts w:ascii="Times New Roman" w:hAnsi="Times New Roman" w:cs="Times New Roman"/>
          <w:b/>
          <w:bCs/>
          <w:sz w:val="24"/>
          <w:szCs w:val="24"/>
        </w:rPr>
        <w:t xml:space="preserve"> </w:t>
      </w:r>
      <w:r w:rsidR="009F5C06">
        <w:rPr>
          <w:rFonts w:ascii="Times New Roman" w:hAnsi="Times New Roman" w:cs="Times New Roman"/>
          <w:b/>
          <w:sz w:val="24"/>
          <w:szCs w:val="24"/>
        </w:rPr>
        <w:t xml:space="preserve">wyrażenia zgody na ustanowienie służebności </w:t>
      </w:r>
      <w:proofErr w:type="spellStart"/>
      <w:r w:rsidR="009F5C06">
        <w:rPr>
          <w:rFonts w:ascii="Times New Roman" w:hAnsi="Times New Roman" w:cs="Times New Roman"/>
          <w:b/>
          <w:sz w:val="24"/>
          <w:szCs w:val="24"/>
        </w:rPr>
        <w:t>przesyłu</w:t>
      </w:r>
      <w:proofErr w:type="spellEnd"/>
      <w:r w:rsidR="009F5C06">
        <w:rPr>
          <w:rFonts w:ascii="Times New Roman" w:hAnsi="Times New Roman" w:cs="Times New Roman"/>
          <w:b/>
          <w:sz w:val="24"/>
          <w:szCs w:val="24"/>
        </w:rPr>
        <w:t xml:space="preserve"> na działce nr 385, 392 położonej w Zwierznie w obrębie 0019 Zwierzno Gmina Markusy</w:t>
      </w:r>
    </w:p>
    <w:p w14:paraId="1A804ACD" w14:textId="77777777" w:rsidR="0095298C" w:rsidRPr="00257086" w:rsidRDefault="0095298C" w:rsidP="0095298C">
      <w:pPr>
        <w:spacing w:after="120"/>
        <w:jc w:val="both"/>
        <w:rPr>
          <w:rFonts w:ascii="Times New Roman" w:hAnsi="Times New Roman" w:cs="Times New Roman"/>
          <w:b/>
          <w:sz w:val="24"/>
          <w:szCs w:val="24"/>
        </w:rPr>
      </w:pPr>
      <w:bookmarkStart w:id="11" w:name="_Hlk187923059"/>
      <w:r w:rsidRPr="00257086">
        <w:rPr>
          <w:rFonts w:ascii="Times New Roman" w:hAnsi="Times New Roman" w:cs="Times New Roman"/>
          <w:b/>
          <w:sz w:val="24"/>
          <w:szCs w:val="24"/>
        </w:rPr>
        <w:t>Stan radnych -  15</w:t>
      </w:r>
    </w:p>
    <w:p w14:paraId="46C252A6" w14:textId="77777777" w:rsidR="0095298C" w:rsidRPr="00257086" w:rsidRDefault="0095298C" w:rsidP="0095298C">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2</w:t>
      </w:r>
    </w:p>
    <w:p w14:paraId="7E52F4F9" w14:textId="60DBF664" w:rsidR="009F5C06" w:rsidRPr="0095298C" w:rsidRDefault="0095298C" w:rsidP="00E15360">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12.</w:t>
      </w:r>
    </w:p>
    <w:bookmarkEnd w:id="11"/>
    <w:p w14:paraId="72026653" w14:textId="77777777" w:rsidR="00D5570A" w:rsidRPr="00DD1246" w:rsidRDefault="00CD3A4E" w:rsidP="00D5570A">
      <w:pPr>
        <w:rPr>
          <w:rFonts w:ascii="Times New Roman" w:hAnsi="Times New Roman" w:cs="Times New Roman"/>
          <w:b/>
          <w:bCs/>
        </w:rPr>
      </w:pPr>
      <w:r>
        <w:rPr>
          <w:rFonts w:ascii="Times New Roman" w:hAnsi="Times New Roman" w:cs="Times New Roman"/>
          <w:b/>
          <w:sz w:val="24"/>
          <w:szCs w:val="24"/>
        </w:rPr>
        <w:t>- Uchwała Nr</w:t>
      </w:r>
      <w:r w:rsidRPr="00C364E5">
        <w:rPr>
          <w:rFonts w:ascii="Times New Roman" w:hAnsi="Times New Roman" w:cs="Times New Roman"/>
          <w:b/>
          <w:bCs/>
          <w:sz w:val="24"/>
          <w:szCs w:val="24"/>
        </w:rPr>
        <w:t xml:space="preserve"> IX S/4</w:t>
      </w:r>
      <w:r w:rsidR="0095298C">
        <w:rPr>
          <w:rFonts w:ascii="Times New Roman" w:hAnsi="Times New Roman" w:cs="Times New Roman"/>
          <w:b/>
          <w:bCs/>
          <w:sz w:val="24"/>
          <w:szCs w:val="24"/>
        </w:rPr>
        <w:t>6</w:t>
      </w:r>
      <w:r w:rsidRPr="00C364E5">
        <w:rPr>
          <w:rFonts w:ascii="Times New Roman" w:hAnsi="Times New Roman" w:cs="Times New Roman"/>
          <w:b/>
          <w:bCs/>
          <w:sz w:val="24"/>
          <w:szCs w:val="24"/>
        </w:rPr>
        <w:t>/2024</w:t>
      </w:r>
      <w:r>
        <w:rPr>
          <w:rFonts w:ascii="Times New Roman" w:hAnsi="Times New Roman" w:cs="Times New Roman"/>
          <w:b/>
          <w:bCs/>
          <w:sz w:val="24"/>
          <w:szCs w:val="24"/>
        </w:rPr>
        <w:t xml:space="preserve"> – w sprawie</w:t>
      </w:r>
      <w:r w:rsidR="0095298C">
        <w:rPr>
          <w:rFonts w:ascii="Times New Roman" w:hAnsi="Times New Roman" w:cs="Times New Roman"/>
          <w:b/>
          <w:bCs/>
          <w:sz w:val="24"/>
          <w:szCs w:val="24"/>
        </w:rPr>
        <w:t xml:space="preserve"> </w:t>
      </w:r>
      <w:r w:rsidR="00D5570A" w:rsidRPr="00DD1246">
        <w:rPr>
          <w:rFonts w:ascii="Times New Roman" w:hAnsi="Times New Roman" w:cs="Times New Roman"/>
          <w:b/>
          <w:bCs/>
        </w:rPr>
        <w:t>przekazania projektu regulaminu dostarczania wody i odprowadzania ścieków organowi regulacyjnemu do zaopiniowania.</w:t>
      </w:r>
    </w:p>
    <w:p w14:paraId="1D3DC9D5" w14:textId="77777777" w:rsidR="00D5570A" w:rsidRPr="00257086" w:rsidRDefault="00D5570A" w:rsidP="00D5570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Stan radnych -  15</w:t>
      </w:r>
    </w:p>
    <w:p w14:paraId="6674BDC7" w14:textId="77777777" w:rsidR="00D5570A" w:rsidRPr="00257086" w:rsidRDefault="00D5570A" w:rsidP="00D5570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t>Obecnych  – 1</w:t>
      </w:r>
      <w:r>
        <w:rPr>
          <w:rFonts w:ascii="Times New Roman" w:hAnsi="Times New Roman" w:cs="Times New Roman"/>
          <w:b/>
          <w:sz w:val="24"/>
          <w:szCs w:val="24"/>
        </w:rPr>
        <w:t>2</w:t>
      </w:r>
    </w:p>
    <w:p w14:paraId="27A16D7C" w14:textId="19BE4751" w:rsidR="00D5570A" w:rsidRDefault="00D5570A" w:rsidP="00D5570A">
      <w:pPr>
        <w:spacing w:after="120"/>
        <w:jc w:val="both"/>
        <w:rPr>
          <w:rFonts w:ascii="Times New Roman" w:hAnsi="Times New Roman" w:cs="Times New Roman"/>
          <w:b/>
          <w:sz w:val="24"/>
          <w:szCs w:val="24"/>
        </w:rPr>
      </w:pPr>
      <w:r w:rsidRPr="00257086">
        <w:rPr>
          <w:rFonts w:ascii="Times New Roman" w:hAnsi="Times New Roman" w:cs="Times New Roman"/>
          <w:b/>
          <w:sz w:val="24"/>
          <w:szCs w:val="24"/>
        </w:rPr>
        <w:lastRenderedPageBreak/>
        <w:t xml:space="preserve">Za przyjęciem </w:t>
      </w:r>
      <w:r>
        <w:rPr>
          <w:rFonts w:ascii="Times New Roman" w:hAnsi="Times New Roman" w:cs="Times New Roman"/>
          <w:b/>
          <w:sz w:val="24"/>
          <w:szCs w:val="24"/>
        </w:rPr>
        <w:t>Uchwały</w:t>
      </w:r>
      <w:r w:rsidRPr="00257086">
        <w:rPr>
          <w:rFonts w:ascii="Times New Roman" w:hAnsi="Times New Roman" w:cs="Times New Roman"/>
          <w:b/>
          <w:sz w:val="24"/>
          <w:szCs w:val="24"/>
        </w:rPr>
        <w:t xml:space="preserve"> głosowało – </w:t>
      </w:r>
      <w:r>
        <w:rPr>
          <w:rFonts w:ascii="Times New Roman" w:hAnsi="Times New Roman" w:cs="Times New Roman"/>
          <w:b/>
          <w:sz w:val="24"/>
          <w:szCs w:val="24"/>
        </w:rPr>
        <w:t>11</w:t>
      </w:r>
    </w:p>
    <w:p w14:paraId="4DB881DB" w14:textId="03F2B92F" w:rsidR="00D5570A" w:rsidRDefault="00D5570A" w:rsidP="00D5570A">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Wstrzymał się od głosowania – 1. </w:t>
      </w:r>
    </w:p>
    <w:p w14:paraId="34FD3F20" w14:textId="513950A6" w:rsidR="00D5570A" w:rsidRDefault="00D5570A" w:rsidP="00D5570A">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D5570A">
        <w:rPr>
          <w:rFonts w:ascii="Times New Roman" w:hAnsi="Times New Roman" w:cs="Times New Roman"/>
          <w:b/>
          <w:sz w:val="24"/>
          <w:szCs w:val="24"/>
          <w:u w:val="single"/>
        </w:rPr>
        <w:t>Pani Wójt</w:t>
      </w:r>
      <w:r>
        <w:rPr>
          <w:rFonts w:ascii="Times New Roman" w:hAnsi="Times New Roman" w:cs="Times New Roman"/>
          <w:b/>
          <w:sz w:val="24"/>
          <w:szCs w:val="24"/>
        </w:rPr>
        <w:t xml:space="preserve"> </w:t>
      </w:r>
      <w:r w:rsidR="00D92F13">
        <w:rPr>
          <w:rFonts w:ascii="Times New Roman" w:hAnsi="Times New Roman" w:cs="Times New Roman"/>
          <w:b/>
          <w:sz w:val="24"/>
          <w:szCs w:val="24"/>
        </w:rPr>
        <w:t>–</w:t>
      </w:r>
      <w:r>
        <w:rPr>
          <w:rFonts w:ascii="Times New Roman" w:hAnsi="Times New Roman" w:cs="Times New Roman"/>
          <w:b/>
          <w:sz w:val="24"/>
          <w:szCs w:val="24"/>
        </w:rPr>
        <w:t xml:space="preserve"> </w:t>
      </w:r>
      <w:r w:rsidR="00D92F13">
        <w:rPr>
          <w:rFonts w:ascii="Times New Roman" w:hAnsi="Times New Roman" w:cs="Times New Roman"/>
          <w:b/>
          <w:sz w:val="24"/>
          <w:szCs w:val="24"/>
        </w:rPr>
        <w:t xml:space="preserve">uchwała dotycząca przewozów – jeżeli chodzi o trasy, to możemy jeszcze trochę popracować. Gmina nie ponosi żadnych kosztów finansowych, </w:t>
      </w:r>
      <w:r w:rsidR="00E03600">
        <w:rPr>
          <w:rFonts w:ascii="Times New Roman" w:hAnsi="Times New Roman" w:cs="Times New Roman"/>
          <w:b/>
          <w:sz w:val="24"/>
          <w:szCs w:val="24"/>
        </w:rPr>
        <w:t>to wszystko jest w umowach i darowiznach. PKS nam refunduje, tylko musz</w:t>
      </w:r>
      <w:r w:rsidR="000760A0">
        <w:rPr>
          <w:rFonts w:ascii="Times New Roman" w:hAnsi="Times New Roman" w:cs="Times New Roman"/>
          <w:b/>
          <w:sz w:val="24"/>
          <w:szCs w:val="24"/>
        </w:rPr>
        <w:t>ę</w:t>
      </w:r>
      <w:r w:rsidR="00E03600">
        <w:rPr>
          <w:rFonts w:ascii="Times New Roman" w:hAnsi="Times New Roman" w:cs="Times New Roman"/>
          <w:b/>
          <w:sz w:val="24"/>
          <w:szCs w:val="24"/>
        </w:rPr>
        <w:t xml:space="preserve"> mieć </w:t>
      </w:r>
      <w:r w:rsidR="00B37393">
        <w:rPr>
          <w:rFonts w:ascii="Times New Roman" w:hAnsi="Times New Roman" w:cs="Times New Roman"/>
          <w:b/>
          <w:sz w:val="24"/>
          <w:szCs w:val="24"/>
        </w:rPr>
        <w:t>odpowiednią</w:t>
      </w:r>
      <w:r w:rsidR="00E03600">
        <w:rPr>
          <w:rFonts w:ascii="Times New Roman" w:hAnsi="Times New Roman" w:cs="Times New Roman"/>
          <w:b/>
          <w:sz w:val="24"/>
          <w:szCs w:val="24"/>
        </w:rPr>
        <w:t xml:space="preserve"> kwotę zabezpieczoną do powiatu. Przez ostatnie lata jako samorząd nie dopłacaliśmy do przewozów </w:t>
      </w:r>
      <w:r w:rsidR="00F14EDC">
        <w:rPr>
          <w:rFonts w:ascii="Times New Roman" w:hAnsi="Times New Roman" w:cs="Times New Roman"/>
          <w:b/>
          <w:sz w:val="24"/>
          <w:szCs w:val="24"/>
        </w:rPr>
        <w:t>pasażerskich.</w:t>
      </w:r>
      <w:r w:rsidR="00F97062">
        <w:rPr>
          <w:rFonts w:ascii="Times New Roman" w:hAnsi="Times New Roman" w:cs="Times New Roman"/>
          <w:b/>
          <w:sz w:val="24"/>
          <w:szCs w:val="24"/>
        </w:rPr>
        <w:t xml:space="preserve"> Zwołać trzeba będzie Sesję Nadzwyczajna, żeby podjąć tę uchwałę, bo gdy czas minie, to nie będziemy mieć żadnych przewozów</w:t>
      </w:r>
      <w:r w:rsidR="00AA62F9">
        <w:rPr>
          <w:rFonts w:ascii="Times New Roman" w:hAnsi="Times New Roman" w:cs="Times New Roman"/>
          <w:b/>
          <w:sz w:val="24"/>
          <w:szCs w:val="24"/>
        </w:rPr>
        <w:t xml:space="preserve">, do 30 grudnia potrzebuje tego powiat. </w:t>
      </w:r>
      <w:r w:rsidR="00961F9C">
        <w:rPr>
          <w:rFonts w:ascii="Times New Roman" w:hAnsi="Times New Roman" w:cs="Times New Roman"/>
          <w:b/>
          <w:sz w:val="24"/>
          <w:szCs w:val="24"/>
        </w:rPr>
        <w:t xml:space="preserve">Rozmawiałam z Prezesem i Kierownikiem PKS, od kilku lat funkcjonują u nas przewozy. Mamy przygotowane już porozumienie, gmina zawrze z powiatem </w:t>
      </w:r>
      <w:r w:rsidR="004132DE">
        <w:rPr>
          <w:rFonts w:ascii="Times New Roman" w:hAnsi="Times New Roman" w:cs="Times New Roman"/>
          <w:b/>
          <w:sz w:val="24"/>
          <w:szCs w:val="24"/>
        </w:rPr>
        <w:t>elbląskim  umowę w sprawie udzielenia pomocy finansowej na sfinansowanie przewozów autobusowych o charakterze użyteczności publicznej</w:t>
      </w:r>
      <w:r w:rsidR="00EE6A1B">
        <w:rPr>
          <w:rFonts w:ascii="Times New Roman" w:hAnsi="Times New Roman" w:cs="Times New Roman"/>
          <w:b/>
          <w:sz w:val="24"/>
          <w:szCs w:val="24"/>
        </w:rPr>
        <w:t xml:space="preserve"> w 2025 roku, dofinansowanie będzie wypłacane w transzach miesięcznych.</w:t>
      </w:r>
      <w:r w:rsidR="00B56C02">
        <w:rPr>
          <w:rFonts w:ascii="Times New Roman" w:hAnsi="Times New Roman" w:cs="Times New Roman"/>
          <w:b/>
          <w:sz w:val="24"/>
          <w:szCs w:val="24"/>
        </w:rPr>
        <w:t xml:space="preserve"> Nie dopłacamy do tego żadnych środków. Udało się wynegocjować, że rano o 7.40 będzie autobus do Rachowa. </w:t>
      </w:r>
      <w:r w:rsidR="00851141">
        <w:rPr>
          <w:rFonts w:ascii="Times New Roman" w:hAnsi="Times New Roman" w:cs="Times New Roman"/>
          <w:b/>
          <w:sz w:val="24"/>
          <w:szCs w:val="24"/>
        </w:rPr>
        <w:t xml:space="preserve">Jeżeli chodzi o Topolno Małe, to autobus nie ma gdzie zawrócić i będzie to raczej trudne do zrealizowania. </w:t>
      </w:r>
      <w:r w:rsidR="0032575C">
        <w:rPr>
          <w:rFonts w:ascii="Times New Roman" w:hAnsi="Times New Roman" w:cs="Times New Roman"/>
          <w:b/>
          <w:sz w:val="24"/>
          <w:szCs w:val="24"/>
        </w:rPr>
        <w:t>Jutro będę miała konkretne informacje,</w:t>
      </w:r>
    </w:p>
    <w:p w14:paraId="74593F2D" w14:textId="067594BE" w:rsidR="0032575C" w:rsidRPr="0095298C" w:rsidRDefault="0032575C" w:rsidP="00D5570A">
      <w:pPr>
        <w:spacing w:after="120"/>
        <w:jc w:val="both"/>
        <w:rPr>
          <w:rFonts w:ascii="Times New Roman" w:hAnsi="Times New Roman" w:cs="Times New Roman"/>
          <w:b/>
          <w:sz w:val="24"/>
          <w:szCs w:val="24"/>
        </w:rPr>
      </w:pPr>
      <w:r w:rsidRPr="0032575C">
        <w:rPr>
          <w:rFonts w:ascii="Times New Roman" w:hAnsi="Times New Roman" w:cs="Times New Roman"/>
          <w:b/>
          <w:sz w:val="24"/>
          <w:szCs w:val="24"/>
          <w:u w:val="single"/>
        </w:rPr>
        <w:t>- Tomasz Marecki</w:t>
      </w:r>
      <w:r>
        <w:rPr>
          <w:rFonts w:ascii="Times New Roman" w:hAnsi="Times New Roman" w:cs="Times New Roman"/>
          <w:b/>
          <w:sz w:val="24"/>
          <w:szCs w:val="24"/>
        </w:rPr>
        <w:t xml:space="preserve"> </w:t>
      </w:r>
      <w:r w:rsidR="00BD44EE">
        <w:rPr>
          <w:rFonts w:ascii="Times New Roman" w:hAnsi="Times New Roman" w:cs="Times New Roman"/>
          <w:b/>
          <w:sz w:val="24"/>
          <w:szCs w:val="24"/>
        </w:rPr>
        <w:t>–</w:t>
      </w:r>
      <w:r>
        <w:rPr>
          <w:rFonts w:ascii="Times New Roman" w:hAnsi="Times New Roman" w:cs="Times New Roman"/>
          <w:b/>
          <w:sz w:val="24"/>
          <w:szCs w:val="24"/>
        </w:rPr>
        <w:t xml:space="preserve"> </w:t>
      </w:r>
      <w:r w:rsidR="00BD44EE">
        <w:rPr>
          <w:rFonts w:ascii="Times New Roman" w:hAnsi="Times New Roman" w:cs="Times New Roman"/>
          <w:b/>
          <w:sz w:val="24"/>
          <w:szCs w:val="24"/>
        </w:rPr>
        <w:t>proponuj</w:t>
      </w:r>
      <w:r w:rsidR="000F4545">
        <w:rPr>
          <w:rFonts w:ascii="Times New Roman" w:hAnsi="Times New Roman" w:cs="Times New Roman"/>
          <w:b/>
          <w:sz w:val="24"/>
          <w:szCs w:val="24"/>
        </w:rPr>
        <w:t>ę</w:t>
      </w:r>
      <w:r w:rsidR="00BD44EE">
        <w:rPr>
          <w:rFonts w:ascii="Times New Roman" w:hAnsi="Times New Roman" w:cs="Times New Roman"/>
          <w:b/>
          <w:sz w:val="24"/>
          <w:szCs w:val="24"/>
        </w:rPr>
        <w:t xml:space="preserve"> termin Sesji </w:t>
      </w:r>
      <w:r w:rsidR="00337937">
        <w:rPr>
          <w:rFonts w:ascii="Times New Roman" w:hAnsi="Times New Roman" w:cs="Times New Roman"/>
          <w:b/>
          <w:sz w:val="24"/>
          <w:szCs w:val="24"/>
        </w:rPr>
        <w:t>N</w:t>
      </w:r>
      <w:r w:rsidR="00BD44EE">
        <w:rPr>
          <w:rFonts w:ascii="Times New Roman" w:hAnsi="Times New Roman" w:cs="Times New Roman"/>
          <w:b/>
          <w:sz w:val="24"/>
          <w:szCs w:val="24"/>
        </w:rPr>
        <w:t xml:space="preserve">adzwyczajnej na poniedziałek o godz. 9.00. </w:t>
      </w:r>
      <w:r w:rsidR="00716EFA">
        <w:rPr>
          <w:rFonts w:ascii="Times New Roman" w:hAnsi="Times New Roman" w:cs="Times New Roman"/>
          <w:b/>
          <w:sz w:val="24"/>
          <w:szCs w:val="24"/>
        </w:rPr>
        <w:t>Będziemy dążyć do tego</w:t>
      </w:r>
      <w:r w:rsidR="00BD44EE">
        <w:rPr>
          <w:rFonts w:ascii="Times New Roman" w:hAnsi="Times New Roman" w:cs="Times New Roman"/>
          <w:b/>
          <w:sz w:val="24"/>
          <w:szCs w:val="24"/>
        </w:rPr>
        <w:t>, aby PKS pu</w:t>
      </w:r>
      <w:r w:rsidR="00184B7A">
        <w:rPr>
          <w:rFonts w:ascii="Times New Roman" w:hAnsi="Times New Roman" w:cs="Times New Roman"/>
          <w:b/>
          <w:sz w:val="24"/>
          <w:szCs w:val="24"/>
        </w:rPr>
        <w:t>ścił dodatkowy kurs do Markus. Chcemy, aby nasze dzieci mogły taniej dojechać do miasta,</w:t>
      </w:r>
    </w:p>
    <w:p w14:paraId="76B6982A" w14:textId="7CE20AAE" w:rsidR="00CD3A4E" w:rsidRDefault="00184B7A" w:rsidP="00E15360">
      <w:pPr>
        <w:spacing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D5570A">
        <w:rPr>
          <w:rFonts w:ascii="Times New Roman" w:hAnsi="Times New Roman" w:cs="Times New Roman"/>
          <w:b/>
          <w:sz w:val="24"/>
          <w:szCs w:val="24"/>
          <w:u w:val="single"/>
        </w:rPr>
        <w:t>Pani Wójt</w:t>
      </w:r>
      <w:r>
        <w:rPr>
          <w:rFonts w:ascii="Times New Roman" w:hAnsi="Times New Roman" w:cs="Times New Roman"/>
          <w:b/>
          <w:sz w:val="24"/>
          <w:szCs w:val="24"/>
        </w:rPr>
        <w:t xml:space="preserve"> –</w:t>
      </w:r>
      <w:r w:rsidR="00A35DA1">
        <w:rPr>
          <w:rFonts w:ascii="Times New Roman" w:hAnsi="Times New Roman" w:cs="Times New Roman"/>
          <w:b/>
          <w:sz w:val="24"/>
          <w:szCs w:val="24"/>
        </w:rPr>
        <w:t xml:space="preserve"> za pętlę </w:t>
      </w:r>
      <w:r w:rsidR="00D5376D">
        <w:rPr>
          <w:rFonts w:ascii="Times New Roman" w:hAnsi="Times New Roman" w:cs="Times New Roman"/>
          <w:b/>
          <w:sz w:val="24"/>
          <w:szCs w:val="24"/>
        </w:rPr>
        <w:t xml:space="preserve">do </w:t>
      </w:r>
      <w:r w:rsidR="00A35DA1">
        <w:rPr>
          <w:rFonts w:ascii="Times New Roman" w:hAnsi="Times New Roman" w:cs="Times New Roman"/>
          <w:b/>
          <w:sz w:val="24"/>
          <w:szCs w:val="24"/>
        </w:rPr>
        <w:t>Stalew</w:t>
      </w:r>
      <w:r w:rsidR="00D5376D">
        <w:rPr>
          <w:rFonts w:ascii="Times New Roman" w:hAnsi="Times New Roman" w:cs="Times New Roman"/>
          <w:b/>
          <w:sz w:val="24"/>
          <w:szCs w:val="24"/>
        </w:rPr>
        <w:t>a</w:t>
      </w:r>
      <w:r w:rsidR="00A35DA1">
        <w:rPr>
          <w:rFonts w:ascii="Times New Roman" w:hAnsi="Times New Roman" w:cs="Times New Roman"/>
          <w:b/>
          <w:sz w:val="24"/>
          <w:szCs w:val="24"/>
        </w:rPr>
        <w:t xml:space="preserve"> płaci </w:t>
      </w:r>
      <w:r w:rsidR="00DE1E87">
        <w:rPr>
          <w:rFonts w:ascii="Times New Roman" w:hAnsi="Times New Roman" w:cs="Times New Roman"/>
          <w:b/>
          <w:sz w:val="24"/>
          <w:szCs w:val="24"/>
        </w:rPr>
        <w:t>gmina Gronowo Elbląskie</w:t>
      </w:r>
      <w:r w:rsidR="001C4D8C">
        <w:rPr>
          <w:rFonts w:ascii="Times New Roman" w:hAnsi="Times New Roman" w:cs="Times New Roman"/>
          <w:b/>
          <w:sz w:val="24"/>
          <w:szCs w:val="24"/>
        </w:rPr>
        <w:t>.</w:t>
      </w:r>
    </w:p>
    <w:p w14:paraId="6A347869" w14:textId="77777777" w:rsidR="00F95F88" w:rsidRDefault="00F95F88" w:rsidP="00E15360">
      <w:pPr>
        <w:spacing w:after="120"/>
        <w:jc w:val="both"/>
        <w:rPr>
          <w:rFonts w:ascii="Times New Roman" w:hAnsi="Times New Roman" w:cs="Times New Roman"/>
          <w:b/>
          <w:sz w:val="24"/>
          <w:szCs w:val="24"/>
        </w:rPr>
      </w:pPr>
    </w:p>
    <w:p w14:paraId="53667769" w14:textId="72D1D7CC" w:rsidR="001C4D8C" w:rsidRDefault="00F95F88" w:rsidP="00E15360">
      <w:pPr>
        <w:spacing w:after="120"/>
        <w:jc w:val="both"/>
        <w:rPr>
          <w:rFonts w:ascii="Times New Roman" w:hAnsi="Times New Roman" w:cs="Times New Roman"/>
          <w:b/>
          <w:sz w:val="24"/>
          <w:szCs w:val="24"/>
        </w:rPr>
      </w:pPr>
      <w:r>
        <w:rPr>
          <w:rFonts w:ascii="Times New Roman" w:hAnsi="Times New Roman" w:cs="Times New Roman"/>
          <w:b/>
          <w:sz w:val="24"/>
          <w:szCs w:val="24"/>
        </w:rPr>
        <w:t>Ad. 7.</w:t>
      </w:r>
    </w:p>
    <w:p w14:paraId="0D928EAA" w14:textId="77777777" w:rsidR="00EE669D" w:rsidRDefault="00EE669D" w:rsidP="00EE669D">
      <w:pPr>
        <w:spacing w:after="120"/>
        <w:jc w:val="both"/>
        <w:rPr>
          <w:rFonts w:ascii="Times New Roman" w:hAnsi="Times New Roman" w:cs="Times New Roman"/>
          <w:b/>
          <w:sz w:val="24"/>
          <w:szCs w:val="24"/>
        </w:rPr>
      </w:pPr>
      <w:r>
        <w:rPr>
          <w:rFonts w:ascii="Times New Roman" w:hAnsi="Times New Roman" w:cs="Times New Roman"/>
          <w:b/>
          <w:sz w:val="24"/>
          <w:szCs w:val="24"/>
        </w:rPr>
        <w:t>Zapytania i interpelacje.</w:t>
      </w:r>
    </w:p>
    <w:p w14:paraId="6215C994" w14:textId="77777777" w:rsidR="00F56CC9" w:rsidRDefault="00955D23" w:rsidP="00E15360">
      <w:pPr>
        <w:spacing w:after="120"/>
        <w:jc w:val="both"/>
        <w:rPr>
          <w:rFonts w:ascii="Times New Roman" w:hAnsi="Times New Roman" w:cs="Times New Roman"/>
          <w:b/>
          <w:bCs/>
          <w:sz w:val="24"/>
          <w:szCs w:val="24"/>
        </w:rPr>
      </w:pPr>
      <w:r w:rsidRPr="00955D23">
        <w:rPr>
          <w:rFonts w:ascii="Times New Roman" w:hAnsi="Times New Roman" w:cs="Times New Roman"/>
          <w:b/>
          <w:bCs/>
          <w:sz w:val="24"/>
          <w:szCs w:val="24"/>
          <w:u w:val="single"/>
        </w:rPr>
        <w:t>- Maciej Baliński</w:t>
      </w:r>
      <w:r>
        <w:rPr>
          <w:rFonts w:ascii="Times New Roman" w:hAnsi="Times New Roman" w:cs="Times New Roman"/>
          <w:b/>
          <w:bCs/>
          <w:sz w:val="24"/>
          <w:szCs w:val="24"/>
        </w:rPr>
        <w:t xml:space="preserve"> </w:t>
      </w:r>
      <w:r w:rsidR="00F56CC9">
        <w:rPr>
          <w:rFonts w:ascii="Times New Roman" w:hAnsi="Times New Roman" w:cs="Times New Roman"/>
          <w:b/>
          <w:bCs/>
          <w:sz w:val="24"/>
          <w:szCs w:val="24"/>
        </w:rPr>
        <w:t>–</w:t>
      </w:r>
      <w:r>
        <w:rPr>
          <w:rFonts w:ascii="Times New Roman" w:hAnsi="Times New Roman" w:cs="Times New Roman"/>
          <w:b/>
          <w:bCs/>
          <w:sz w:val="24"/>
          <w:szCs w:val="24"/>
        </w:rPr>
        <w:t xml:space="preserve"> </w:t>
      </w:r>
      <w:r w:rsidR="00F56CC9">
        <w:rPr>
          <w:rFonts w:ascii="Times New Roman" w:hAnsi="Times New Roman" w:cs="Times New Roman"/>
          <w:b/>
          <w:bCs/>
          <w:sz w:val="24"/>
          <w:szCs w:val="24"/>
        </w:rPr>
        <w:t>ostatnio łatana była droga powiatowa na odcinku Nowe Dolno – Stare Dolno, jakość tych prac jest niezadawalająca,</w:t>
      </w:r>
    </w:p>
    <w:p w14:paraId="3B2B5580" w14:textId="6F9E8C16" w:rsidR="00285914" w:rsidRDefault="00F56CC9" w:rsidP="00E15360">
      <w:pPr>
        <w:spacing w:after="120"/>
        <w:jc w:val="both"/>
        <w:rPr>
          <w:rFonts w:ascii="Times New Roman" w:hAnsi="Times New Roman" w:cs="Times New Roman"/>
          <w:b/>
          <w:bCs/>
          <w:sz w:val="24"/>
          <w:szCs w:val="24"/>
        </w:rPr>
      </w:pPr>
      <w:r w:rsidRPr="00F56CC9">
        <w:rPr>
          <w:rFonts w:ascii="Times New Roman" w:hAnsi="Times New Roman" w:cs="Times New Roman"/>
          <w:b/>
          <w:bCs/>
          <w:sz w:val="24"/>
          <w:szCs w:val="24"/>
          <w:u w:val="single"/>
        </w:rPr>
        <w:t>- Tomasz Marecki</w:t>
      </w:r>
      <w:r>
        <w:rPr>
          <w:rFonts w:ascii="Times New Roman" w:hAnsi="Times New Roman" w:cs="Times New Roman"/>
          <w:b/>
          <w:bCs/>
          <w:sz w:val="24"/>
          <w:szCs w:val="24"/>
        </w:rPr>
        <w:t xml:space="preserve"> </w:t>
      </w:r>
      <w:r w:rsidR="00285914">
        <w:rPr>
          <w:rFonts w:ascii="Times New Roman" w:hAnsi="Times New Roman" w:cs="Times New Roman"/>
          <w:b/>
          <w:bCs/>
          <w:sz w:val="24"/>
          <w:szCs w:val="24"/>
        </w:rPr>
        <w:t>–</w:t>
      </w:r>
      <w:r>
        <w:rPr>
          <w:rFonts w:ascii="Times New Roman" w:hAnsi="Times New Roman" w:cs="Times New Roman"/>
          <w:b/>
          <w:bCs/>
          <w:sz w:val="24"/>
          <w:szCs w:val="24"/>
        </w:rPr>
        <w:t xml:space="preserve"> </w:t>
      </w:r>
      <w:r w:rsidR="00285914">
        <w:rPr>
          <w:rFonts w:ascii="Times New Roman" w:hAnsi="Times New Roman" w:cs="Times New Roman"/>
          <w:b/>
          <w:bCs/>
          <w:sz w:val="24"/>
          <w:szCs w:val="24"/>
        </w:rPr>
        <w:t xml:space="preserve">dziś będą przedstawiciele Zarządu Dróg Powiatowych, bo chcą podpisać z nami umowę, więc od razu na gorąco poruszymy ten temat. Ja mam jeszcze sprawę </w:t>
      </w:r>
      <w:proofErr w:type="spellStart"/>
      <w:r w:rsidR="00285914">
        <w:rPr>
          <w:rFonts w:ascii="Times New Roman" w:hAnsi="Times New Roman" w:cs="Times New Roman"/>
          <w:b/>
          <w:bCs/>
          <w:sz w:val="24"/>
          <w:szCs w:val="24"/>
        </w:rPr>
        <w:t>odkrzaczeń</w:t>
      </w:r>
      <w:proofErr w:type="spellEnd"/>
      <w:r w:rsidR="00285914">
        <w:rPr>
          <w:rFonts w:ascii="Times New Roman" w:hAnsi="Times New Roman" w:cs="Times New Roman"/>
          <w:b/>
          <w:bCs/>
          <w:sz w:val="24"/>
          <w:szCs w:val="24"/>
        </w:rPr>
        <w:t>, któr</w:t>
      </w:r>
      <w:r w:rsidR="009D68C7">
        <w:rPr>
          <w:rFonts w:ascii="Times New Roman" w:hAnsi="Times New Roman" w:cs="Times New Roman"/>
          <w:b/>
          <w:bCs/>
          <w:sz w:val="24"/>
          <w:szCs w:val="24"/>
        </w:rPr>
        <w:t>a</w:t>
      </w:r>
      <w:r w:rsidR="00285914">
        <w:rPr>
          <w:rFonts w:ascii="Times New Roman" w:hAnsi="Times New Roman" w:cs="Times New Roman"/>
          <w:b/>
          <w:bCs/>
          <w:sz w:val="24"/>
          <w:szCs w:val="24"/>
        </w:rPr>
        <w:t xml:space="preserve"> zgłaszam od 2 lat,</w:t>
      </w:r>
    </w:p>
    <w:p w14:paraId="6BE21592" w14:textId="6884F91B" w:rsidR="00F95F88" w:rsidRDefault="00285914" w:rsidP="00E15360">
      <w:pPr>
        <w:spacing w:after="120"/>
        <w:jc w:val="both"/>
        <w:rPr>
          <w:rFonts w:ascii="Times New Roman" w:hAnsi="Times New Roman" w:cs="Times New Roman"/>
          <w:b/>
          <w:sz w:val="24"/>
          <w:szCs w:val="24"/>
        </w:rPr>
      </w:pPr>
      <w:r>
        <w:rPr>
          <w:rFonts w:ascii="Times New Roman" w:hAnsi="Times New Roman" w:cs="Times New Roman"/>
          <w:b/>
          <w:bCs/>
          <w:sz w:val="24"/>
          <w:szCs w:val="24"/>
        </w:rPr>
        <w:t xml:space="preserve"> </w:t>
      </w:r>
      <w:r w:rsidR="009D2797">
        <w:rPr>
          <w:rFonts w:ascii="Times New Roman" w:hAnsi="Times New Roman" w:cs="Times New Roman"/>
          <w:b/>
          <w:sz w:val="24"/>
          <w:szCs w:val="24"/>
        </w:rPr>
        <w:t xml:space="preserve">- </w:t>
      </w:r>
      <w:r w:rsidR="009D2797" w:rsidRPr="00D5570A">
        <w:rPr>
          <w:rFonts w:ascii="Times New Roman" w:hAnsi="Times New Roman" w:cs="Times New Roman"/>
          <w:b/>
          <w:sz w:val="24"/>
          <w:szCs w:val="24"/>
          <w:u w:val="single"/>
        </w:rPr>
        <w:t>Pani Wójt</w:t>
      </w:r>
      <w:r w:rsidR="009D2797">
        <w:rPr>
          <w:rFonts w:ascii="Times New Roman" w:hAnsi="Times New Roman" w:cs="Times New Roman"/>
          <w:b/>
          <w:sz w:val="24"/>
          <w:szCs w:val="24"/>
        </w:rPr>
        <w:t xml:space="preserve"> –</w:t>
      </w:r>
      <w:r w:rsidR="006B4694">
        <w:rPr>
          <w:rFonts w:ascii="Times New Roman" w:hAnsi="Times New Roman" w:cs="Times New Roman"/>
          <w:b/>
          <w:sz w:val="24"/>
          <w:szCs w:val="24"/>
        </w:rPr>
        <w:t xml:space="preserve"> zgłosimy to na pewno,</w:t>
      </w:r>
    </w:p>
    <w:p w14:paraId="5EE5F391" w14:textId="3AECB62B" w:rsidR="008F6A6B" w:rsidRDefault="006B4694" w:rsidP="00E15360">
      <w:pPr>
        <w:spacing w:after="120"/>
        <w:jc w:val="both"/>
        <w:rPr>
          <w:rFonts w:ascii="Times New Roman" w:hAnsi="Times New Roman" w:cs="Times New Roman"/>
          <w:b/>
          <w:bCs/>
          <w:sz w:val="24"/>
          <w:szCs w:val="24"/>
        </w:rPr>
      </w:pPr>
      <w:r w:rsidRPr="00955D23">
        <w:rPr>
          <w:rFonts w:ascii="Times New Roman" w:hAnsi="Times New Roman" w:cs="Times New Roman"/>
          <w:b/>
          <w:bCs/>
          <w:sz w:val="24"/>
          <w:szCs w:val="24"/>
          <w:u w:val="single"/>
        </w:rPr>
        <w:t>- Maciej Baliński</w:t>
      </w:r>
      <w:r>
        <w:rPr>
          <w:rFonts w:ascii="Times New Roman" w:hAnsi="Times New Roman" w:cs="Times New Roman"/>
          <w:b/>
          <w:bCs/>
          <w:sz w:val="24"/>
          <w:szCs w:val="24"/>
        </w:rPr>
        <w:t xml:space="preserve"> – </w:t>
      </w:r>
      <w:r w:rsidR="00DB3B0D">
        <w:rPr>
          <w:rFonts w:ascii="Times New Roman" w:hAnsi="Times New Roman" w:cs="Times New Roman"/>
          <w:b/>
          <w:bCs/>
          <w:sz w:val="24"/>
          <w:szCs w:val="24"/>
        </w:rPr>
        <w:t xml:space="preserve">znaki ograniczenia tonażu, na drodze Nowe Dolno – Stare Dolno jest 8 ton (dla samochodów ciężarowych). </w:t>
      </w:r>
      <w:r w:rsidR="00F42DEC">
        <w:rPr>
          <w:rFonts w:ascii="Times New Roman" w:hAnsi="Times New Roman" w:cs="Times New Roman"/>
          <w:b/>
          <w:bCs/>
          <w:sz w:val="24"/>
          <w:szCs w:val="24"/>
        </w:rPr>
        <w:t>Od strony Marwicy były oznaczenia, że nie dotyczy zaopatrzenia rolnictwa</w:t>
      </w:r>
      <w:r w:rsidR="008F6A6B">
        <w:rPr>
          <w:rFonts w:ascii="Times New Roman" w:hAnsi="Times New Roman" w:cs="Times New Roman"/>
          <w:b/>
          <w:bCs/>
          <w:sz w:val="24"/>
          <w:szCs w:val="24"/>
        </w:rPr>
        <w:t xml:space="preserve"> (np</w:t>
      </w:r>
      <w:r w:rsidR="00F42DEC">
        <w:rPr>
          <w:rFonts w:ascii="Times New Roman" w:hAnsi="Times New Roman" w:cs="Times New Roman"/>
          <w:b/>
          <w:bCs/>
          <w:sz w:val="24"/>
          <w:szCs w:val="24"/>
        </w:rPr>
        <w:t xml:space="preserve">. </w:t>
      </w:r>
      <w:r w:rsidR="00CE2CBF">
        <w:rPr>
          <w:rFonts w:ascii="Times New Roman" w:hAnsi="Times New Roman" w:cs="Times New Roman"/>
          <w:b/>
          <w:bCs/>
          <w:sz w:val="24"/>
          <w:szCs w:val="24"/>
        </w:rPr>
        <w:t xml:space="preserve">w </w:t>
      </w:r>
      <w:r w:rsidR="008F6A6B">
        <w:rPr>
          <w:rFonts w:ascii="Times New Roman" w:hAnsi="Times New Roman" w:cs="Times New Roman"/>
          <w:b/>
          <w:bCs/>
          <w:sz w:val="24"/>
          <w:szCs w:val="24"/>
        </w:rPr>
        <w:t xml:space="preserve">pasze, nawozy). </w:t>
      </w:r>
      <w:r w:rsidR="005402E3">
        <w:rPr>
          <w:rFonts w:ascii="Times New Roman" w:hAnsi="Times New Roman" w:cs="Times New Roman"/>
          <w:b/>
          <w:bCs/>
          <w:sz w:val="24"/>
          <w:szCs w:val="24"/>
        </w:rPr>
        <w:t xml:space="preserve">Przy ograniczeniach, za przejazd ciężkim transportem grozi  </w:t>
      </w:r>
      <w:r w:rsidR="008F6A6B">
        <w:rPr>
          <w:rFonts w:ascii="Times New Roman" w:hAnsi="Times New Roman" w:cs="Times New Roman"/>
          <w:b/>
          <w:bCs/>
          <w:sz w:val="24"/>
          <w:szCs w:val="24"/>
        </w:rPr>
        <w:t>mandat i punkty karne. Rozmawiałem z Panią Policjant, pojadę do Komendy do Elbląga po opini</w:t>
      </w:r>
      <w:r w:rsidR="00655D7D">
        <w:rPr>
          <w:rFonts w:ascii="Times New Roman" w:hAnsi="Times New Roman" w:cs="Times New Roman"/>
          <w:b/>
          <w:bCs/>
          <w:sz w:val="24"/>
          <w:szCs w:val="24"/>
        </w:rPr>
        <w:t>ę</w:t>
      </w:r>
      <w:r w:rsidR="008F6A6B">
        <w:rPr>
          <w:rFonts w:ascii="Times New Roman" w:hAnsi="Times New Roman" w:cs="Times New Roman"/>
          <w:b/>
          <w:bCs/>
          <w:sz w:val="24"/>
          <w:szCs w:val="24"/>
        </w:rPr>
        <w:t xml:space="preserve"> w tej sprawie,</w:t>
      </w:r>
    </w:p>
    <w:p w14:paraId="766399E3" w14:textId="3F332B3F" w:rsidR="006B4694" w:rsidRDefault="008F6A6B" w:rsidP="00E15360">
      <w:pPr>
        <w:spacing w:after="120"/>
        <w:jc w:val="both"/>
        <w:rPr>
          <w:rFonts w:ascii="Times New Roman" w:hAnsi="Times New Roman" w:cs="Times New Roman"/>
          <w:b/>
          <w:bCs/>
          <w:sz w:val="24"/>
          <w:szCs w:val="24"/>
        </w:rPr>
      </w:pPr>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w:t>
      </w:r>
      <w:r w:rsidR="00255B88">
        <w:rPr>
          <w:rFonts w:ascii="Times New Roman" w:hAnsi="Times New Roman" w:cs="Times New Roman"/>
          <w:b/>
          <w:bCs/>
          <w:sz w:val="24"/>
          <w:szCs w:val="24"/>
        </w:rPr>
        <w:t>ten temat był już kiedyś poruszany, to nie jest zadanie gminy. Prosimy jako sołectwo złożyć do nas taka interpelację, a my j</w:t>
      </w:r>
      <w:r w:rsidR="00697C64">
        <w:rPr>
          <w:rFonts w:ascii="Times New Roman" w:hAnsi="Times New Roman" w:cs="Times New Roman"/>
          <w:b/>
          <w:bCs/>
          <w:sz w:val="24"/>
          <w:szCs w:val="24"/>
        </w:rPr>
        <w:t>ą</w:t>
      </w:r>
      <w:r w:rsidR="00255B88">
        <w:rPr>
          <w:rFonts w:ascii="Times New Roman" w:hAnsi="Times New Roman" w:cs="Times New Roman"/>
          <w:b/>
          <w:bCs/>
          <w:sz w:val="24"/>
          <w:szCs w:val="24"/>
        </w:rPr>
        <w:t xml:space="preserve"> przekażemy. Uzgodnić to powinien Zarząd Dróg Powiatowych i Policja,</w:t>
      </w:r>
    </w:p>
    <w:p w14:paraId="5D7C5B56" w14:textId="7B8D0A5B" w:rsidR="0005363C" w:rsidRDefault="0005363C"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5363C">
        <w:rPr>
          <w:rFonts w:ascii="Times New Roman" w:hAnsi="Times New Roman" w:cs="Times New Roman"/>
          <w:b/>
          <w:bCs/>
          <w:sz w:val="24"/>
          <w:szCs w:val="24"/>
          <w:u w:val="single"/>
        </w:rPr>
        <w:t>Małgorzata Koszołko</w:t>
      </w:r>
      <w:r>
        <w:rPr>
          <w:rFonts w:ascii="Times New Roman" w:hAnsi="Times New Roman" w:cs="Times New Roman"/>
          <w:b/>
          <w:bCs/>
          <w:sz w:val="24"/>
          <w:szCs w:val="24"/>
        </w:rPr>
        <w:t xml:space="preserve"> </w:t>
      </w:r>
      <w:r w:rsidR="00D92361">
        <w:rPr>
          <w:rFonts w:ascii="Times New Roman" w:hAnsi="Times New Roman" w:cs="Times New Roman"/>
          <w:b/>
          <w:bCs/>
          <w:sz w:val="24"/>
          <w:szCs w:val="24"/>
        </w:rPr>
        <w:t>–</w:t>
      </w:r>
      <w:r>
        <w:rPr>
          <w:rFonts w:ascii="Times New Roman" w:hAnsi="Times New Roman" w:cs="Times New Roman"/>
          <w:b/>
          <w:bCs/>
          <w:sz w:val="24"/>
          <w:szCs w:val="24"/>
        </w:rPr>
        <w:t xml:space="preserve"> </w:t>
      </w:r>
      <w:r w:rsidR="00D92361">
        <w:rPr>
          <w:rFonts w:ascii="Times New Roman" w:hAnsi="Times New Roman" w:cs="Times New Roman"/>
          <w:b/>
          <w:bCs/>
          <w:sz w:val="24"/>
          <w:szCs w:val="24"/>
        </w:rPr>
        <w:t xml:space="preserve">składaliśmy wniosek o wycinkę </w:t>
      </w:r>
      <w:proofErr w:type="spellStart"/>
      <w:r w:rsidR="00D92361">
        <w:rPr>
          <w:rFonts w:ascii="Times New Roman" w:hAnsi="Times New Roman" w:cs="Times New Roman"/>
          <w:b/>
          <w:bCs/>
          <w:sz w:val="24"/>
          <w:szCs w:val="24"/>
        </w:rPr>
        <w:t>jesiona</w:t>
      </w:r>
      <w:proofErr w:type="spellEnd"/>
      <w:r w:rsidR="00D92361">
        <w:rPr>
          <w:rFonts w:ascii="Times New Roman" w:hAnsi="Times New Roman" w:cs="Times New Roman"/>
          <w:b/>
          <w:bCs/>
          <w:sz w:val="24"/>
          <w:szCs w:val="24"/>
        </w:rPr>
        <w:t xml:space="preserve"> przy świetlicy i nie otrzymaliśmy zgody. Druga prośba była o przycięcie </w:t>
      </w:r>
      <w:r w:rsidR="00B6418D">
        <w:rPr>
          <w:rFonts w:ascii="Times New Roman" w:hAnsi="Times New Roman" w:cs="Times New Roman"/>
          <w:b/>
          <w:bCs/>
          <w:sz w:val="24"/>
          <w:szCs w:val="24"/>
        </w:rPr>
        <w:t>posuszu, potrzebny byłby podnośnik,</w:t>
      </w:r>
    </w:p>
    <w:p w14:paraId="12FAE77E" w14:textId="077C891B" w:rsidR="007D6021" w:rsidRDefault="00B6418D" w:rsidP="00E15360">
      <w:pPr>
        <w:spacing w:after="120"/>
        <w:jc w:val="both"/>
        <w:rPr>
          <w:rFonts w:ascii="Times New Roman" w:hAnsi="Times New Roman" w:cs="Times New Roman"/>
          <w:b/>
          <w:bCs/>
          <w:sz w:val="24"/>
          <w:szCs w:val="24"/>
        </w:rPr>
      </w:pPr>
      <w:bookmarkStart w:id="12" w:name="_Hlk188005856"/>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w:t>
      </w:r>
      <w:bookmarkEnd w:id="12"/>
      <w:r w:rsidR="007D6021">
        <w:rPr>
          <w:rFonts w:ascii="Times New Roman" w:hAnsi="Times New Roman" w:cs="Times New Roman"/>
          <w:b/>
          <w:bCs/>
          <w:sz w:val="24"/>
          <w:szCs w:val="24"/>
        </w:rPr>
        <w:t xml:space="preserve">jeżeli chodzi o </w:t>
      </w:r>
      <w:proofErr w:type="spellStart"/>
      <w:r w:rsidR="007D6021">
        <w:rPr>
          <w:rFonts w:ascii="Times New Roman" w:hAnsi="Times New Roman" w:cs="Times New Roman"/>
          <w:b/>
          <w:bCs/>
          <w:sz w:val="24"/>
          <w:szCs w:val="24"/>
        </w:rPr>
        <w:t>jesiona</w:t>
      </w:r>
      <w:proofErr w:type="spellEnd"/>
      <w:r w:rsidR="007D6021">
        <w:rPr>
          <w:rFonts w:ascii="Times New Roman" w:hAnsi="Times New Roman" w:cs="Times New Roman"/>
          <w:b/>
          <w:bCs/>
          <w:sz w:val="24"/>
          <w:szCs w:val="24"/>
        </w:rPr>
        <w:t>, to Regionalna Dyrekcja Ochrony Środowiska nie dała zgody na wycinkę. Podnośniki wróci do nas do końca grudnia, trzeba poczekać,</w:t>
      </w:r>
    </w:p>
    <w:p w14:paraId="32D2CCAB" w14:textId="03AEE9E5" w:rsidR="00255B88" w:rsidRPr="004B62EB" w:rsidRDefault="00A8339A" w:rsidP="00E15360">
      <w:pPr>
        <w:spacing w:after="120"/>
        <w:jc w:val="both"/>
        <w:rPr>
          <w:rFonts w:ascii="Times New Roman" w:hAnsi="Times New Roman" w:cs="Times New Roman"/>
          <w:b/>
          <w:bCs/>
          <w:sz w:val="24"/>
          <w:szCs w:val="24"/>
        </w:rPr>
      </w:pPr>
      <w:r w:rsidRPr="00A8339A">
        <w:rPr>
          <w:rFonts w:ascii="Times New Roman" w:hAnsi="Times New Roman" w:cs="Times New Roman"/>
          <w:b/>
          <w:bCs/>
          <w:sz w:val="24"/>
          <w:szCs w:val="24"/>
          <w:u w:val="single"/>
        </w:rPr>
        <w:lastRenderedPageBreak/>
        <w:t xml:space="preserve">- Małgorzata </w:t>
      </w:r>
      <w:r>
        <w:rPr>
          <w:rFonts w:ascii="Times New Roman" w:hAnsi="Times New Roman" w:cs="Times New Roman"/>
          <w:b/>
          <w:bCs/>
          <w:sz w:val="24"/>
          <w:szCs w:val="24"/>
          <w:u w:val="single"/>
        </w:rPr>
        <w:t>K</w:t>
      </w:r>
      <w:r w:rsidRPr="00A8339A">
        <w:rPr>
          <w:rFonts w:ascii="Times New Roman" w:hAnsi="Times New Roman" w:cs="Times New Roman"/>
          <w:b/>
          <w:bCs/>
          <w:sz w:val="24"/>
          <w:szCs w:val="24"/>
          <w:u w:val="single"/>
        </w:rPr>
        <w:t>oszołko</w:t>
      </w:r>
      <w:r>
        <w:rPr>
          <w:rFonts w:ascii="Times New Roman" w:hAnsi="Times New Roman" w:cs="Times New Roman"/>
          <w:b/>
          <w:bCs/>
          <w:sz w:val="24"/>
          <w:szCs w:val="24"/>
          <w:u w:val="single"/>
        </w:rPr>
        <w:t xml:space="preserve">  </w:t>
      </w:r>
      <w:r w:rsidRPr="004B62EB">
        <w:rPr>
          <w:rFonts w:ascii="Times New Roman" w:hAnsi="Times New Roman" w:cs="Times New Roman"/>
          <w:b/>
          <w:bCs/>
          <w:sz w:val="24"/>
          <w:szCs w:val="24"/>
        </w:rPr>
        <w:t xml:space="preserve">-  </w:t>
      </w:r>
      <w:r w:rsidR="004B62EB" w:rsidRPr="004B62EB">
        <w:rPr>
          <w:rFonts w:ascii="Times New Roman" w:hAnsi="Times New Roman" w:cs="Times New Roman"/>
          <w:b/>
          <w:bCs/>
          <w:sz w:val="24"/>
          <w:szCs w:val="24"/>
        </w:rPr>
        <w:t>na terenie naszej wsi zgarniane są pobocza i pozostawiono hałdy ziemi,</w:t>
      </w:r>
    </w:p>
    <w:p w14:paraId="384FBC52" w14:textId="754D4E5F" w:rsidR="004B62EB" w:rsidRDefault="004B62EB" w:rsidP="00E15360">
      <w:pPr>
        <w:spacing w:after="120"/>
        <w:jc w:val="both"/>
        <w:rPr>
          <w:rFonts w:ascii="Times New Roman" w:hAnsi="Times New Roman" w:cs="Times New Roman"/>
          <w:b/>
          <w:bCs/>
          <w:sz w:val="24"/>
          <w:szCs w:val="24"/>
        </w:rPr>
      </w:pPr>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w:t>
      </w:r>
      <w:r w:rsidR="001154D1">
        <w:rPr>
          <w:rFonts w:ascii="Times New Roman" w:hAnsi="Times New Roman" w:cs="Times New Roman"/>
          <w:b/>
          <w:bCs/>
          <w:sz w:val="24"/>
          <w:szCs w:val="24"/>
        </w:rPr>
        <w:t xml:space="preserve">to bardzo dobrze, że zgarniane są pobocza, ale </w:t>
      </w:r>
      <w:r w:rsidR="002E4C9C">
        <w:rPr>
          <w:rFonts w:ascii="Times New Roman" w:hAnsi="Times New Roman" w:cs="Times New Roman"/>
          <w:b/>
          <w:bCs/>
          <w:sz w:val="24"/>
          <w:szCs w:val="24"/>
        </w:rPr>
        <w:t>z zebranym urobkiem trzeba zrobić porządek,</w:t>
      </w:r>
    </w:p>
    <w:p w14:paraId="5E0C3EEA" w14:textId="52229190" w:rsidR="002E4C9C" w:rsidRDefault="00D43EAD" w:rsidP="00E15360">
      <w:pPr>
        <w:spacing w:after="120"/>
        <w:jc w:val="both"/>
        <w:rPr>
          <w:rFonts w:ascii="Times New Roman" w:hAnsi="Times New Roman" w:cs="Times New Roman"/>
          <w:b/>
          <w:bCs/>
          <w:sz w:val="24"/>
          <w:szCs w:val="24"/>
        </w:rPr>
      </w:pPr>
      <w:r w:rsidRPr="00D43EAD">
        <w:rPr>
          <w:rFonts w:ascii="Times New Roman" w:hAnsi="Times New Roman" w:cs="Times New Roman"/>
          <w:b/>
          <w:bCs/>
          <w:sz w:val="24"/>
          <w:szCs w:val="24"/>
          <w:u w:val="single"/>
        </w:rPr>
        <w:t>- Tomasz Marecki</w:t>
      </w:r>
      <w:r w:rsidR="000A01FC">
        <w:rPr>
          <w:rFonts w:ascii="Times New Roman" w:hAnsi="Times New Roman" w:cs="Times New Roman"/>
          <w:b/>
          <w:bCs/>
          <w:sz w:val="24"/>
          <w:szCs w:val="24"/>
        </w:rPr>
        <w:t xml:space="preserve"> - </w:t>
      </w:r>
      <w:r w:rsidR="003117CA">
        <w:rPr>
          <w:rFonts w:ascii="Times New Roman" w:hAnsi="Times New Roman" w:cs="Times New Roman"/>
          <w:b/>
          <w:bCs/>
          <w:sz w:val="24"/>
          <w:szCs w:val="24"/>
        </w:rPr>
        <w:t xml:space="preserve"> rolnicy korzystający z ciężkiego transportu muszą zwrócić się do właściciela drogi</w:t>
      </w:r>
      <w:r w:rsidR="00CC2945">
        <w:rPr>
          <w:rFonts w:ascii="Times New Roman" w:hAnsi="Times New Roman" w:cs="Times New Roman"/>
          <w:b/>
          <w:bCs/>
          <w:sz w:val="24"/>
          <w:szCs w:val="24"/>
        </w:rPr>
        <w:t xml:space="preserve"> o wydanie konkretnego  pozwolenia, bo jest to tak zwany dojazd docelowy</w:t>
      </w:r>
      <w:r w:rsidR="00B45393">
        <w:rPr>
          <w:rFonts w:ascii="Times New Roman" w:hAnsi="Times New Roman" w:cs="Times New Roman"/>
          <w:b/>
          <w:bCs/>
          <w:sz w:val="24"/>
          <w:szCs w:val="24"/>
        </w:rPr>
        <w:t xml:space="preserve"> – jako </w:t>
      </w:r>
      <w:r w:rsidR="00CC2945">
        <w:rPr>
          <w:rFonts w:ascii="Times New Roman" w:hAnsi="Times New Roman" w:cs="Times New Roman"/>
          <w:b/>
          <w:bCs/>
          <w:sz w:val="24"/>
          <w:szCs w:val="24"/>
        </w:rPr>
        <w:t xml:space="preserve"> jedyna droga prowadzącą do posesji,</w:t>
      </w:r>
    </w:p>
    <w:p w14:paraId="5DCBA06A" w14:textId="17377774" w:rsidR="00CC2945" w:rsidRPr="004B62EB" w:rsidRDefault="00CC2945" w:rsidP="00E15360">
      <w:pPr>
        <w:spacing w:after="120"/>
        <w:jc w:val="both"/>
        <w:rPr>
          <w:rFonts w:ascii="Times New Roman" w:hAnsi="Times New Roman" w:cs="Times New Roman"/>
          <w:b/>
          <w:bCs/>
          <w:sz w:val="24"/>
          <w:szCs w:val="24"/>
        </w:rPr>
      </w:pPr>
      <w:r w:rsidRPr="00CC2945">
        <w:rPr>
          <w:rFonts w:ascii="Times New Roman" w:hAnsi="Times New Roman" w:cs="Times New Roman"/>
          <w:b/>
          <w:bCs/>
          <w:sz w:val="24"/>
          <w:szCs w:val="24"/>
          <w:u w:val="single"/>
        </w:rPr>
        <w:t xml:space="preserve">- Mariusz Abramowski </w:t>
      </w:r>
      <w:r w:rsidR="004B1FEA">
        <w:rPr>
          <w:rFonts w:ascii="Times New Roman" w:hAnsi="Times New Roman" w:cs="Times New Roman"/>
          <w:b/>
          <w:bCs/>
          <w:sz w:val="24"/>
          <w:szCs w:val="24"/>
        </w:rPr>
        <w:t>–</w:t>
      </w:r>
      <w:r>
        <w:rPr>
          <w:rFonts w:ascii="Times New Roman" w:hAnsi="Times New Roman" w:cs="Times New Roman"/>
          <w:b/>
          <w:bCs/>
          <w:sz w:val="24"/>
          <w:szCs w:val="24"/>
        </w:rPr>
        <w:t xml:space="preserve"> </w:t>
      </w:r>
      <w:r w:rsidR="004B1FEA">
        <w:rPr>
          <w:rFonts w:ascii="Times New Roman" w:hAnsi="Times New Roman" w:cs="Times New Roman"/>
          <w:b/>
          <w:bCs/>
          <w:sz w:val="24"/>
          <w:szCs w:val="24"/>
        </w:rPr>
        <w:t>u nas była taka sama sytuacja, że firma nie mogła dojechać do gospodarstwa. Firma jednorazowo na każdy przejazd występowała o zezwolenie. Jest to bardzo kłopotliwe,</w:t>
      </w:r>
    </w:p>
    <w:p w14:paraId="6917B7AC" w14:textId="01A34A73" w:rsidR="00F56CC9" w:rsidRDefault="004B1FEA" w:rsidP="00E15360">
      <w:pPr>
        <w:spacing w:after="120"/>
        <w:jc w:val="both"/>
        <w:rPr>
          <w:rFonts w:ascii="Times New Roman" w:hAnsi="Times New Roman" w:cs="Times New Roman"/>
          <w:b/>
          <w:bCs/>
          <w:sz w:val="24"/>
          <w:szCs w:val="24"/>
        </w:rPr>
      </w:pPr>
      <w:r w:rsidRPr="00D43EAD">
        <w:rPr>
          <w:rFonts w:ascii="Times New Roman" w:hAnsi="Times New Roman" w:cs="Times New Roman"/>
          <w:b/>
          <w:bCs/>
          <w:sz w:val="24"/>
          <w:szCs w:val="24"/>
          <w:u w:val="single"/>
        </w:rPr>
        <w:t>- Tomasz Marecki</w:t>
      </w:r>
      <w:r>
        <w:rPr>
          <w:rFonts w:ascii="Times New Roman" w:hAnsi="Times New Roman" w:cs="Times New Roman"/>
          <w:b/>
          <w:bCs/>
          <w:sz w:val="24"/>
          <w:szCs w:val="24"/>
        </w:rPr>
        <w:t xml:space="preserve"> –</w:t>
      </w:r>
      <w:r w:rsidR="00003308">
        <w:rPr>
          <w:rFonts w:ascii="Times New Roman" w:hAnsi="Times New Roman" w:cs="Times New Roman"/>
          <w:b/>
          <w:bCs/>
          <w:sz w:val="24"/>
          <w:szCs w:val="24"/>
        </w:rPr>
        <w:t xml:space="preserve"> zajęcie pasa drogowego, gdy ładowane są produkty rolne</w:t>
      </w:r>
      <w:r w:rsidR="00B82548">
        <w:rPr>
          <w:rFonts w:ascii="Times New Roman" w:hAnsi="Times New Roman" w:cs="Times New Roman"/>
          <w:b/>
          <w:bCs/>
          <w:sz w:val="24"/>
          <w:szCs w:val="24"/>
        </w:rPr>
        <w:t xml:space="preserve"> też powinno być zgłaszane. Jeżeli ktoś ze strony zarządcy się doczepi, to mogą być wysokie kary za nielegalne zajęcie pasa drogowego. Jeżeli ktoś jest zainteresowany, to pomogę i osobiście z tą osobą wybiorę się do Starosty,</w:t>
      </w:r>
    </w:p>
    <w:p w14:paraId="712B1499" w14:textId="2ED1E41D" w:rsidR="00B82548" w:rsidRDefault="00B82548"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B82548">
        <w:rPr>
          <w:rFonts w:ascii="Times New Roman" w:hAnsi="Times New Roman" w:cs="Times New Roman"/>
          <w:b/>
          <w:bCs/>
          <w:sz w:val="24"/>
          <w:szCs w:val="24"/>
          <w:u w:val="single"/>
        </w:rPr>
        <w:t>Adam Adamiak</w:t>
      </w:r>
      <w:r>
        <w:rPr>
          <w:rFonts w:ascii="Times New Roman" w:hAnsi="Times New Roman" w:cs="Times New Roman"/>
          <w:b/>
          <w:bCs/>
          <w:sz w:val="24"/>
          <w:szCs w:val="24"/>
        </w:rPr>
        <w:t xml:space="preserve"> </w:t>
      </w:r>
      <w:r w:rsidR="00F34256">
        <w:rPr>
          <w:rFonts w:ascii="Times New Roman" w:hAnsi="Times New Roman" w:cs="Times New Roman"/>
          <w:b/>
          <w:bCs/>
          <w:sz w:val="24"/>
          <w:szCs w:val="24"/>
        </w:rPr>
        <w:t>–</w:t>
      </w:r>
      <w:r>
        <w:rPr>
          <w:rFonts w:ascii="Times New Roman" w:hAnsi="Times New Roman" w:cs="Times New Roman"/>
          <w:b/>
          <w:bCs/>
          <w:sz w:val="24"/>
          <w:szCs w:val="24"/>
        </w:rPr>
        <w:t xml:space="preserve"> </w:t>
      </w:r>
      <w:r w:rsidR="00F34256">
        <w:rPr>
          <w:rFonts w:ascii="Times New Roman" w:hAnsi="Times New Roman" w:cs="Times New Roman"/>
          <w:b/>
          <w:bCs/>
          <w:sz w:val="24"/>
          <w:szCs w:val="24"/>
        </w:rPr>
        <w:t xml:space="preserve">droga w Zw. Polu </w:t>
      </w:r>
      <w:r w:rsidR="00DA26C9">
        <w:rPr>
          <w:rFonts w:ascii="Times New Roman" w:hAnsi="Times New Roman" w:cs="Times New Roman"/>
          <w:b/>
          <w:bCs/>
          <w:sz w:val="24"/>
          <w:szCs w:val="24"/>
        </w:rPr>
        <w:t>została wyremontowana, dobrze się tam jeździ</w:t>
      </w:r>
      <w:r w:rsidR="009F04A4">
        <w:rPr>
          <w:rFonts w:ascii="Times New Roman" w:hAnsi="Times New Roman" w:cs="Times New Roman"/>
          <w:b/>
          <w:bCs/>
          <w:sz w:val="24"/>
          <w:szCs w:val="24"/>
        </w:rPr>
        <w:t>, ale jest problem z odrostami przy drzewach,</w:t>
      </w:r>
    </w:p>
    <w:p w14:paraId="4D5A36EC" w14:textId="2B340FF6" w:rsidR="009F04A4" w:rsidRDefault="00145212" w:rsidP="00E15360">
      <w:pPr>
        <w:spacing w:after="120"/>
        <w:jc w:val="both"/>
        <w:rPr>
          <w:rFonts w:ascii="Times New Roman" w:hAnsi="Times New Roman" w:cs="Times New Roman"/>
          <w:b/>
          <w:bCs/>
          <w:sz w:val="24"/>
          <w:szCs w:val="24"/>
        </w:rPr>
      </w:pPr>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w:t>
      </w:r>
      <w:r w:rsidR="00F12C60">
        <w:rPr>
          <w:rFonts w:ascii="Times New Roman" w:hAnsi="Times New Roman" w:cs="Times New Roman"/>
          <w:b/>
          <w:bCs/>
          <w:sz w:val="24"/>
          <w:szCs w:val="24"/>
        </w:rPr>
        <w:t>gdy była komisja do oględzin naszych dróg, zwróciliśmy na to uwagę. Niektóre nasze drogi nie wpisują się w standardy szerokości i są zakrzaczone. Drogi są robione różnymi technikami</w:t>
      </w:r>
      <w:r w:rsidR="00110DC0">
        <w:rPr>
          <w:rFonts w:ascii="Times New Roman" w:hAnsi="Times New Roman" w:cs="Times New Roman"/>
          <w:b/>
          <w:bCs/>
          <w:sz w:val="24"/>
          <w:szCs w:val="24"/>
        </w:rPr>
        <w:t xml:space="preserve"> nawierzchni, asfalt który wczoraj oglądałam w Markusach Północnych i Żurawcu  jest lepszej jakości, ale my nie odpowiadamy za jakość materiału,</w:t>
      </w:r>
    </w:p>
    <w:p w14:paraId="67F673CC" w14:textId="78F8793D" w:rsidR="00110DC0" w:rsidRDefault="00110DC0"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10DC0">
        <w:rPr>
          <w:rFonts w:ascii="Times New Roman" w:hAnsi="Times New Roman" w:cs="Times New Roman"/>
          <w:b/>
          <w:bCs/>
          <w:sz w:val="24"/>
          <w:szCs w:val="24"/>
          <w:u w:val="single"/>
        </w:rPr>
        <w:t>Beata Jakubowska</w:t>
      </w:r>
      <w:r>
        <w:rPr>
          <w:rFonts w:ascii="Times New Roman" w:hAnsi="Times New Roman" w:cs="Times New Roman"/>
          <w:b/>
          <w:bCs/>
          <w:sz w:val="24"/>
          <w:szCs w:val="24"/>
        </w:rPr>
        <w:t xml:space="preserve"> </w:t>
      </w:r>
      <w:r w:rsidR="0089791E">
        <w:rPr>
          <w:rFonts w:ascii="Times New Roman" w:hAnsi="Times New Roman" w:cs="Times New Roman"/>
          <w:b/>
          <w:bCs/>
          <w:sz w:val="24"/>
          <w:szCs w:val="24"/>
        </w:rPr>
        <w:t>–</w:t>
      </w:r>
      <w:r>
        <w:rPr>
          <w:rFonts w:ascii="Times New Roman" w:hAnsi="Times New Roman" w:cs="Times New Roman"/>
          <w:b/>
          <w:bCs/>
          <w:sz w:val="24"/>
          <w:szCs w:val="24"/>
        </w:rPr>
        <w:t xml:space="preserve"> </w:t>
      </w:r>
      <w:r w:rsidR="0089791E">
        <w:rPr>
          <w:rFonts w:ascii="Times New Roman" w:hAnsi="Times New Roman" w:cs="Times New Roman"/>
          <w:b/>
          <w:bCs/>
          <w:sz w:val="24"/>
          <w:szCs w:val="24"/>
        </w:rPr>
        <w:t xml:space="preserve">rozmawialiśmy z Dyrektorem Zarządu Dróg Powiatowych </w:t>
      </w:r>
      <w:r w:rsidR="00A86582">
        <w:rPr>
          <w:rFonts w:ascii="Times New Roman" w:hAnsi="Times New Roman" w:cs="Times New Roman"/>
          <w:b/>
          <w:bCs/>
          <w:sz w:val="24"/>
          <w:szCs w:val="24"/>
        </w:rPr>
        <w:t>na temat odkrzaczania. Pan Dyrektor zobowiązał się, że zajmie się tym tematem i spróbuje zainterweniować. Ale z tego co słyszę, nic się nie zadziało w tej sprawie. Jeżeli będzie trzeba, ja będę ponownie na ten temat rozmawiała z Panem Starostą,</w:t>
      </w:r>
    </w:p>
    <w:p w14:paraId="224FAD49" w14:textId="2B2E9CD2" w:rsidR="008A422E" w:rsidRDefault="008A422E" w:rsidP="00E15360">
      <w:pPr>
        <w:spacing w:after="120"/>
        <w:jc w:val="both"/>
        <w:rPr>
          <w:rFonts w:ascii="Times New Roman" w:hAnsi="Times New Roman" w:cs="Times New Roman"/>
          <w:b/>
          <w:bCs/>
          <w:sz w:val="24"/>
          <w:szCs w:val="24"/>
        </w:rPr>
      </w:pPr>
      <w:r w:rsidRPr="008A422E">
        <w:rPr>
          <w:rFonts w:ascii="Times New Roman" w:hAnsi="Times New Roman" w:cs="Times New Roman"/>
          <w:b/>
          <w:bCs/>
          <w:sz w:val="24"/>
          <w:szCs w:val="24"/>
          <w:u w:val="single"/>
        </w:rPr>
        <w:t>- Joanna Kuternowska</w:t>
      </w:r>
      <w:r>
        <w:rPr>
          <w:rFonts w:ascii="Times New Roman" w:hAnsi="Times New Roman" w:cs="Times New Roman"/>
          <w:b/>
          <w:bCs/>
          <w:sz w:val="24"/>
          <w:szCs w:val="24"/>
        </w:rPr>
        <w:t xml:space="preserve"> </w:t>
      </w:r>
      <w:r w:rsidR="0034338A">
        <w:rPr>
          <w:rFonts w:ascii="Times New Roman" w:hAnsi="Times New Roman" w:cs="Times New Roman"/>
          <w:b/>
          <w:bCs/>
          <w:sz w:val="24"/>
          <w:szCs w:val="24"/>
        </w:rPr>
        <w:t>–</w:t>
      </w:r>
      <w:r>
        <w:rPr>
          <w:rFonts w:ascii="Times New Roman" w:hAnsi="Times New Roman" w:cs="Times New Roman"/>
          <w:b/>
          <w:bCs/>
          <w:sz w:val="24"/>
          <w:szCs w:val="24"/>
        </w:rPr>
        <w:t xml:space="preserve"> </w:t>
      </w:r>
      <w:r w:rsidR="0034338A">
        <w:rPr>
          <w:rFonts w:ascii="Times New Roman" w:hAnsi="Times New Roman" w:cs="Times New Roman"/>
          <w:b/>
          <w:bCs/>
          <w:sz w:val="24"/>
          <w:szCs w:val="24"/>
        </w:rPr>
        <w:t xml:space="preserve">otrzymałam odpowiedź na wniosek o odkrzaczenie Balewa, że tego typu działania są podejmowane co roku. </w:t>
      </w:r>
      <w:r w:rsidR="003C58E2">
        <w:rPr>
          <w:rFonts w:ascii="Times New Roman" w:hAnsi="Times New Roman" w:cs="Times New Roman"/>
          <w:b/>
          <w:bCs/>
          <w:sz w:val="24"/>
          <w:szCs w:val="24"/>
        </w:rPr>
        <w:t xml:space="preserve">Tak naprawdę od 5 lat sprawa w ogóle nie była ruszana, w rowie </w:t>
      </w:r>
      <w:r w:rsidR="00585D50">
        <w:rPr>
          <w:rFonts w:ascii="Times New Roman" w:hAnsi="Times New Roman" w:cs="Times New Roman"/>
          <w:b/>
          <w:bCs/>
          <w:sz w:val="24"/>
          <w:szCs w:val="24"/>
        </w:rPr>
        <w:t xml:space="preserve">rosną </w:t>
      </w:r>
      <w:r w:rsidR="003C58E2">
        <w:rPr>
          <w:rFonts w:ascii="Times New Roman" w:hAnsi="Times New Roman" w:cs="Times New Roman"/>
          <w:b/>
          <w:bCs/>
          <w:sz w:val="24"/>
          <w:szCs w:val="24"/>
        </w:rPr>
        <w:t xml:space="preserve"> grube drzewa,</w:t>
      </w:r>
    </w:p>
    <w:p w14:paraId="7E232A41" w14:textId="4D89C520" w:rsidR="003C58E2" w:rsidRDefault="001A0B4E" w:rsidP="00E15360">
      <w:pPr>
        <w:spacing w:after="120"/>
        <w:jc w:val="both"/>
        <w:rPr>
          <w:rFonts w:ascii="Times New Roman" w:hAnsi="Times New Roman" w:cs="Times New Roman"/>
          <w:b/>
          <w:bCs/>
          <w:sz w:val="24"/>
          <w:szCs w:val="24"/>
        </w:rPr>
      </w:pPr>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nie robi się odkrzaczania raz w roku,</w:t>
      </w:r>
    </w:p>
    <w:p w14:paraId="217A06B7" w14:textId="0297E74F" w:rsidR="001A0B4E" w:rsidRDefault="008A517C" w:rsidP="00E15360">
      <w:pPr>
        <w:spacing w:after="120"/>
        <w:jc w:val="both"/>
        <w:rPr>
          <w:rFonts w:ascii="Times New Roman" w:hAnsi="Times New Roman" w:cs="Times New Roman"/>
          <w:b/>
          <w:bCs/>
          <w:sz w:val="24"/>
          <w:szCs w:val="24"/>
        </w:rPr>
      </w:pPr>
      <w:r w:rsidRPr="00D43EAD">
        <w:rPr>
          <w:rFonts w:ascii="Times New Roman" w:hAnsi="Times New Roman" w:cs="Times New Roman"/>
          <w:b/>
          <w:bCs/>
          <w:sz w:val="24"/>
          <w:szCs w:val="24"/>
          <w:u w:val="single"/>
        </w:rPr>
        <w:t>- Tomasz Marecki</w:t>
      </w:r>
      <w:r>
        <w:rPr>
          <w:rFonts w:ascii="Times New Roman" w:hAnsi="Times New Roman" w:cs="Times New Roman"/>
          <w:b/>
          <w:bCs/>
          <w:sz w:val="24"/>
          <w:szCs w:val="24"/>
        </w:rPr>
        <w:t xml:space="preserve"> –</w:t>
      </w:r>
      <w:r w:rsidR="00531840">
        <w:rPr>
          <w:rFonts w:ascii="Times New Roman" w:hAnsi="Times New Roman" w:cs="Times New Roman"/>
          <w:b/>
          <w:bCs/>
          <w:sz w:val="24"/>
          <w:szCs w:val="24"/>
        </w:rPr>
        <w:t xml:space="preserve"> </w:t>
      </w:r>
      <w:r w:rsidR="00947A29">
        <w:rPr>
          <w:rFonts w:ascii="Times New Roman" w:hAnsi="Times New Roman" w:cs="Times New Roman"/>
          <w:b/>
          <w:bCs/>
          <w:sz w:val="24"/>
          <w:szCs w:val="24"/>
        </w:rPr>
        <w:t xml:space="preserve">zarządca drogi ma taki obowiązek, jeżeli nadal będzie się uchylać, to można wystąpić na drogę prawną. </w:t>
      </w:r>
      <w:r w:rsidR="00B474E2">
        <w:rPr>
          <w:rFonts w:ascii="Times New Roman" w:hAnsi="Times New Roman" w:cs="Times New Roman"/>
          <w:b/>
          <w:bCs/>
          <w:sz w:val="24"/>
          <w:szCs w:val="24"/>
        </w:rPr>
        <w:t>Dlaczego mieszkańcy maj</w:t>
      </w:r>
      <w:r w:rsidR="00085A4A">
        <w:rPr>
          <w:rFonts w:ascii="Times New Roman" w:hAnsi="Times New Roman" w:cs="Times New Roman"/>
          <w:b/>
          <w:bCs/>
          <w:sz w:val="24"/>
          <w:szCs w:val="24"/>
        </w:rPr>
        <w:t>ą</w:t>
      </w:r>
      <w:r w:rsidR="00B474E2">
        <w:rPr>
          <w:rFonts w:ascii="Times New Roman" w:hAnsi="Times New Roman" w:cs="Times New Roman"/>
          <w:b/>
          <w:bCs/>
          <w:sz w:val="24"/>
          <w:szCs w:val="24"/>
        </w:rPr>
        <w:t xml:space="preserve"> rysować sobie samochody? </w:t>
      </w:r>
      <w:r w:rsidR="009B2F73">
        <w:rPr>
          <w:rFonts w:ascii="Times New Roman" w:hAnsi="Times New Roman" w:cs="Times New Roman"/>
          <w:b/>
          <w:bCs/>
          <w:sz w:val="24"/>
          <w:szCs w:val="24"/>
        </w:rPr>
        <w:t>Jeżeli byłby lód, to nie wyobrażam sobie, żeby jechać drog</w:t>
      </w:r>
      <w:r w:rsidR="00085A4A">
        <w:rPr>
          <w:rFonts w:ascii="Times New Roman" w:hAnsi="Times New Roman" w:cs="Times New Roman"/>
          <w:b/>
          <w:bCs/>
          <w:sz w:val="24"/>
          <w:szCs w:val="24"/>
        </w:rPr>
        <w:t>ą</w:t>
      </w:r>
      <w:r w:rsidR="009B2F73">
        <w:rPr>
          <w:rFonts w:ascii="Times New Roman" w:hAnsi="Times New Roman" w:cs="Times New Roman"/>
          <w:b/>
          <w:bCs/>
          <w:sz w:val="24"/>
          <w:szCs w:val="24"/>
        </w:rPr>
        <w:t xml:space="preserve"> o szerokości niespełna </w:t>
      </w:r>
      <w:r w:rsidR="00085A4A">
        <w:rPr>
          <w:rFonts w:ascii="Times New Roman" w:hAnsi="Times New Roman" w:cs="Times New Roman"/>
          <w:b/>
          <w:bCs/>
          <w:sz w:val="24"/>
          <w:szCs w:val="24"/>
        </w:rPr>
        <w:t xml:space="preserve">2 metry, zarośniętą po obu stronach krzakami i wymijać pieszego, </w:t>
      </w:r>
    </w:p>
    <w:p w14:paraId="1CEA8C50" w14:textId="520369C3" w:rsidR="00085A4A" w:rsidRDefault="00085A4A"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110DC0">
        <w:rPr>
          <w:rFonts w:ascii="Times New Roman" w:hAnsi="Times New Roman" w:cs="Times New Roman"/>
          <w:b/>
          <w:bCs/>
          <w:sz w:val="24"/>
          <w:szCs w:val="24"/>
          <w:u w:val="single"/>
        </w:rPr>
        <w:t>Beata Jakubowska</w:t>
      </w:r>
      <w:r>
        <w:rPr>
          <w:rFonts w:ascii="Times New Roman" w:hAnsi="Times New Roman" w:cs="Times New Roman"/>
          <w:b/>
          <w:bCs/>
          <w:sz w:val="24"/>
          <w:szCs w:val="24"/>
        </w:rPr>
        <w:t xml:space="preserve"> – </w:t>
      </w:r>
      <w:r w:rsidR="0079182E">
        <w:rPr>
          <w:rFonts w:ascii="Times New Roman" w:hAnsi="Times New Roman" w:cs="Times New Roman"/>
          <w:b/>
          <w:bCs/>
          <w:sz w:val="24"/>
          <w:szCs w:val="24"/>
        </w:rPr>
        <w:t xml:space="preserve">nie tylko nasza gmina jest </w:t>
      </w:r>
      <w:proofErr w:type="spellStart"/>
      <w:r w:rsidR="0079182E">
        <w:rPr>
          <w:rFonts w:ascii="Times New Roman" w:hAnsi="Times New Roman" w:cs="Times New Roman"/>
          <w:b/>
          <w:bCs/>
          <w:sz w:val="24"/>
          <w:szCs w:val="24"/>
        </w:rPr>
        <w:t>nieodkrzaczona</w:t>
      </w:r>
      <w:proofErr w:type="spellEnd"/>
      <w:r w:rsidR="0079182E">
        <w:rPr>
          <w:rFonts w:ascii="Times New Roman" w:hAnsi="Times New Roman" w:cs="Times New Roman"/>
          <w:b/>
          <w:bCs/>
          <w:sz w:val="24"/>
          <w:szCs w:val="24"/>
        </w:rPr>
        <w:t xml:space="preserve"> i ma problemy z łataniem dróg. Prawie każdy radny powiatowy o tym mówi, tak naprawdę, albo </w:t>
      </w:r>
      <w:r w:rsidR="008D147F">
        <w:rPr>
          <w:rFonts w:ascii="Times New Roman" w:hAnsi="Times New Roman" w:cs="Times New Roman"/>
          <w:b/>
          <w:bCs/>
          <w:sz w:val="24"/>
          <w:szCs w:val="24"/>
        </w:rPr>
        <w:t>Z</w:t>
      </w:r>
      <w:r w:rsidR="0079182E">
        <w:rPr>
          <w:rFonts w:ascii="Times New Roman" w:hAnsi="Times New Roman" w:cs="Times New Roman"/>
          <w:b/>
          <w:bCs/>
          <w:sz w:val="24"/>
          <w:szCs w:val="24"/>
        </w:rPr>
        <w:t>arząd nie ma ludzi, albo ma inne zobowiązania,</w:t>
      </w:r>
    </w:p>
    <w:p w14:paraId="262F02BF" w14:textId="309A4802" w:rsidR="0079182E" w:rsidRDefault="00DC7E31" w:rsidP="00E15360">
      <w:pPr>
        <w:spacing w:after="120"/>
        <w:jc w:val="both"/>
        <w:rPr>
          <w:rFonts w:ascii="Times New Roman" w:hAnsi="Times New Roman" w:cs="Times New Roman"/>
          <w:b/>
          <w:bCs/>
          <w:sz w:val="24"/>
          <w:szCs w:val="24"/>
        </w:rPr>
      </w:pPr>
      <w:r w:rsidRPr="008F6A6B">
        <w:rPr>
          <w:rFonts w:ascii="Times New Roman" w:hAnsi="Times New Roman" w:cs="Times New Roman"/>
          <w:b/>
          <w:bCs/>
          <w:sz w:val="24"/>
          <w:szCs w:val="24"/>
          <w:u w:val="single"/>
        </w:rPr>
        <w:t>- Pani Wójt</w:t>
      </w:r>
      <w:r>
        <w:rPr>
          <w:rFonts w:ascii="Times New Roman" w:hAnsi="Times New Roman" w:cs="Times New Roman"/>
          <w:b/>
          <w:bCs/>
          <w:sz w:val="24"/>
          <w:szCs w:val="24"/>
        </w:rPr>
        <w:t xml:space="preserve"> -  </w:t>
      </w:r>
      <w:r w:rsidR="00B43441">
        <w:rPr>
          <w:rFonts w:ascii="Times New Roman" w:hAnsi="Times New Roman" w:cs="Times New Roman"/>
          <w:b/>
          <w:bCs/>
          <w:sz w:val="24"/>
          <w:szCs w:val="24"/>
        </w:rPr>
        <w:t xml:space="preserve">podjęliśmy decyzję o </w:t>
      </w:r>
      <w:r w:rsidR="00404BA6">
        <w:rPr>
          <w:rFonts w:ascii="Times New Roman" w:hAnsi="Times New Roman" w:cs="Times New Roman"/>
          <w:b/>
          <w:bCs/>
          <w:sz w:val="24"/>
          <w:szCs w:val="24"/>
        </w:rPr>
        <w:t>nie przejęciu zadania dot. zimowego utrzymania dróg. Tylko w zakresie miasta przejęły to gminy Młynary i Tolkmicko. Nie dostalibyśmy takich środków, jakich byśmy oczekiwali,</w:t>
      </w:r>
    </w:p>
    <w:p w14:paraId="019478E0" w14:textId="77777777" w:rsidR="009E20B0" w:rsidRDefault="00404BA6" w:rsidP="00E15360">
      <w:pPr>
        <w:spacing w:after="120"/>
        <w:jc w:val="both"/>
        <w:rPr>
          <w:rFonts w:ascii="Times New Roman" w:hAnsi="Times New Roman" w:cs="Times New Roman"/>
          <w:b/>
          <w:bCs/>
          <w:sz w:val="24"/>
          <w:szCs w:val="24"/>
        </w:rPr>
      </w:pPr>
      <w:r w:rsidRPr="00404BA6">
        <w:rPr>
          <w:rFonts w:ascii="Times New Roman" w:hAnsi="Times New Roman" w:cs="Times New Roman"/>
          <w:b/>
          <w:bCs/>
          <w:sz w:val="24"/>
          <w:szCs w:val="24"/>
          <w:u w:val="single"/>
        </w:rPr>
        <w:t>- Mariusz Abramowski</w:t>
      </w:r>
      <w:r>
        <w:rPr>
          <w:rFonts w:ascii="Times New Roman" w:hAnsi="Times New Roman" w:cs="Times New Roman"/>
          <w:b/>
          <w:bCs/>
          <w:sz w:val="24"/>
          <w:szCs w:val="24"/>
        </w:rPr>
        <w:t xml:space="preserve"> </w:t>
      </w:r>
      <w:r w:rsidR="00FA0EEC">
        <w:rPr>
          <w:rFonts w:ascii="Times New Roman" w:hAnsi="Times New Roman" w:cs="Times New Roman"/>
          <w:b/>
          <w:bCs/>
          <w:sz w:val="24"/>
          <w:szCs w:val="24"/>
        </w:rPr>
        <w:t>–</w:t>
      </w:r>
      <w:r>
        <w:rPr>
          <w:rFonts w:ascii="Times New Roman" w:hAnsi="Times New Roman" w:cs="Times New Roman"/>
          <w:b/>
          <w:bCs/>
          <w:sz w:val="24"/>
          <w:szCs w:val="24"/>
        </w:rPr>
        <w:t xml:space="preserve"> </w:t>
      </w:r>
      <w:r w:rsidR="00FA0EEC">
        <w:rPr>
          <w:rFonts w:ascii="Times New Roman" w:hAnsi="Times New Roman" w:cs="Times New Roman"/>
          <w:b/>
          <w:bCs/>
          <w:sz w:val="24"/>
          <w:szCs w:val="24"/>
        </w:rPr>
        <w:t>chcę złożyć życzenia świąteczne i zaprosić wszystkich na 22 grudnia</w:t>
      </w:r>
      <w:r w:rsidR="00E663D0">
        <w:rPr>
          <w:rFonts w:ascii="Times New Roman" w:hAnsi="Times New Roman" w:cs="Times New Roman"/>
          <w:b/>
          <w:bCs/>
          <w:sz w:val="24"/>
          <w:szCs w:val="24"/>
        </w:rPr>
        <w:t xml:space="preserve"> na wydarzenie, które będzie miało miejsce w Elblągu (jestem jednym ze współorganizatorów) – świąteczne traktory</w:t>
      </w:r>
      <w:r w:rsidR="00FA0EEC">
        <w:rPr>
          <w:rFonts w:ascii="Times New Roman" w:hAnsi="Times New Roman" w:cs="Times New Roman"/>
          <w:b/>
          <w:bCs/>
          <w:sz w:val="24"/>
          <w:szCs w:val="24"/>
        </w:rPr>
        <w:t xml:space="preserve"> </w:t>
      </w:r>
      <w:r w:rsidR="009C19C8">
        <w:rPr>
          <w:rFonts w:ascii="Times New Roman" w:hAnsi="Times New Roman" w:cs="Times New Roman"/>
          <w:b/>
          <w:bCs/>
          <w:sz w:val="24"/>
          <w:szCs w:val="24"/>
        </w:rPr>
        <w:t xml:space="preserve">– dla Gai i Mateusza. </w:t>
      </w:r>
    </w:p>
    <w:p w14:paraId="28511F73" w14:textId="3F0960D4" w:rsidR="00404BA6" w:rsidRDefault="009C19C8"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Rozdamy sianko pod obrus, jemiołę, będzie nieodpłatny poczęstunek. Przy okazji </w:t>
      </w:r>
      <w:r w:rsidR="003B1C11">
        <w:rPr>
          <w:rFonts w:ascii="Times New Roman" w:hAnsi="Times New Roman" w:cs="Times New Roman"/>
          <w:b/>
          <w:bCs/>
          <w:sz w:val="24"/>
          <w:szCs w:val="24"/>
        </w:rPr>
        <w:t xml:space="preserve">będzie organizowana zbiórka na rehabilitację Mateusza – żołnierza, który uległ wypadkowi i naszej Gai, którą wszyscy znamy. </w:t>
      </w:r>
      <w:r w:rsidR="00A93179">
        <w:rPr>
          <w:rFonts w:ascii="Times New Roman" w:hAnsi="Times New Roman" w:cs="Times New Roman"/>
          <w:b/>
          <w:bCs/>
          <w:sz w:val="24"/>
          <w:szCs w:val="24"/>
        </w:rPr>
        <w:t xml:space="preserve">Będzie to coś nowego, traktory będą </w:t>
      </w:r>
      <w:r w:rsidR="00263EB1">
        <w:rPr>
          <w:rFonts w:ascii="Times New Roman" w:hAnsi="Times New Roman" w:cs="Times New Roman"/>
          <w:b/>
          <w:bCs/>
          <w:sz w:val="24"/>
          <w:szCs w:val="24"/>
        </w:rPr>
        <w:t xml:space="preserve">świątecznie </w:t>
      </w:r>
      <w:r w:rsidR="00A93179">
        <w:rPr>
          <w:rFonts w:ascii="Times New Roman" w:hAnsi="Times New Roman" w:cs="Times New Roman"/>
          <w:b/>
          <w:bCs/>
          <w:sz w:val="24"/>
          <w:szCs w:val="24"/>
        </w:rPr>
        <w:t xml:space="preserve">przystrojone, serdecznie zapraszam od godz. 15.00 do 20.00. </w:t>
      </w:r>
    </w:p>
    <w:p w14:paraId="70D567B4" w14:textId="44A23374" w:rsidR="00A93179" w:rsidRDefault="00A93179" w:rsidP="00E1536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  Na zakończenie obrad Pani Wójt złożyła ż</w:t>
      </w:r>
      <w:r w:rsidR="006C2EAD" w:rsidRPr="006C2EAD">
        <w:rPr>
          <w:rFonts w:ascii="Times New Roman" w:hAnsi="Times New Roman" w:cs="Times New Roman"/>
          <w:b/>
          <w:bCs/>
          <w:sz w:val="24"/>
          <w:szCs w:val="24"/>
        </w:rPr>
        <w:t xml:space="preserve"> </w:t>
      </w:r>
      <w:r w:rsidR="006C2EAD">
        <w:rPr>
          <w:rFonts w:ascii="Times New Roman" w:hAnsi="Times New Roman" w:cs="Times New Roman"/>
          <w:b/>
          <w:bCs/>
          <w:sz w:val="24"/>
          <w:szCs w:val="24"/>
        </w:rPr>
        <w:t>wszystkim</w:t>
      </w:r>
      <w:r w:rsidR="006C2EAD">
        <w:rPr>
          <w:rFonts w:ascii="Times New Roman" w:hAnsi="Times New Roman" w:cs="Times New Roman"/>
          <w:b/>
          <w:bCs/>
          <w:sz w:val="24"/>
          <w:szCs w:val="24"/>
        </w:rPr>
        <w:t xml:space="preserve"> ż</w:t>
      </w:r>
      <w:r>
        <w:rPr>
          <w:rFonts w:ascii="Times New Roman" w:hAnsi="Times New Roman" w:cs="Times New Roman"/>
          <w:b/>
          <w:bCs/>
          <w:sz w:val="24"/>
          <w:szCs w:val="24"/>
        </w:rPr>
        <w:t>yczenia świąteczno-noworoczne.</w:t>
      </w:r>
    </w:p>
    <w:p w14:paraId="22CFBA67" w14:textId="77777777" w:rsidR="00416B2D" w:rsidRPr="0057031F" w:rsidRDefault="00416B2D" w:rsidP="00416B2D">
      <w:pPr>
        <w:spacing w:line="240" w:lineRule="auto"/>
        <w:jc w:val="both"/>
        <w:rPr>
          <w:rFonts w:ascii="Times New Roman" w:hAnsi="Times New Roman" w:cs="Times New Roman"/>
          <w:b/>
          <w:bCs/>
          <w:sz w:val="24"/>
          <w:szCs w:val="24"/>
        </w:rPr>
      </w:pPr>
      <w:r w:rsidRPr="0057031F">
        <w:rPr>
          <w:rFonts w:ascii="Times New Roman" w:hAnsi="Times New Roman" w:cs="Times New Roman"/>
          <w:b/>
          <w:bCs/>
          <w:sz w:val="24"/>
          <w:szCs w:val="24"/>
        </w:rPr>
        <w:t>Wobec wyczerpania porządku obrad, na tym protokół zakończono i podpisano.</w:t>
      </w:r>
    </w:p>
    <w:p w14:paraId="162EC348" w14:textId="2F8A9EF1" w:rsidR="00416B2D" w:rsidRPr="0057031F" w:rsidRDefault="00416B2D" w:rsidP="00416B2D">
      <w:pPr>
        <w:spacing w:line="240" w:lineRule="auto"/>
        <w:jc w:val="both"/>
        <w:rPr>
          <w:rFonts w:ascii="Times New Roman" w:hAnsi="Times New Roman" w:cs="Times New Roman"/>
          <w:b/>
          <w:bCs/>
          <w:sz w:val="24"/>
          <w:szCs w:val="24"/>
        </w:rPr>
      </w:pPr>
      <w:r w:rsidRPr="0057031F">
        <w:rPr>
          <w:rFonts w:ascii="Times New Roman" w:hAnsi="Times New Roman" w:cs="Times New Roman"/>
          <w:b/>
          <w:bCs/>
          <w:sz w:val="24"/>
          <w:szCs w:val="24"/>
        </w:rPr>
        <w:t xml:space="preserve">     Obrady Sesji rozpoczęto o godz. </w:t>
      </w:r>
      <w:r>
        <w:rPr>
          <w:rFonts w:ascii="Times New Roman" w:hAnsi="Times New Roman" w:cs="Times New Roman"/>
          <w:b/>
          <w:bCs/>
          <w:sz w:val="24"/>
          <w:szCs w:val="24"/>
        </w:rPr>
        <w:t>10</w:t>
      </w:r>
      <w:r w:rsidRPr="0057031F">
        <w:rPr>
          <w:rFonts w:ascii="Times New Roman" w:hAnsi="Times New Roman" w:cs="Times New Roman"/>
          <w:b/>
          <w:bCs/>
          <w:sz w:val="24"/>
          <w:szCs w:val="24"/>
        </w:rPr>
        <w:t xml:space="preserve">.00, zakończono o godz. </w:t>
      </w:r>
      <w:r>
        <w:rPr>
          <w:rFonts w:ascii="Times New Roman" w:hAnsi="Times New Roman" w:cs="Times New Roman"/>
          <w:b/>
          <w:bCs/>
          <w:sz w:val="24"/>
          <w:szCs w:val="24"/>
        </w:rPr>
        <w:t>1</w:t>
      </w:r>
      <w:r>
        <w:rPr>
          <w:rFonts w:ascii="Times New Roman" w:hAnsi="Times New Roman" w:cs="Times New Roman"/>
          <w:b/>
          <w:bCs/>
          <w:sz w:val="24"/>
          <w:szCs w:val="24"/>
        </w:rPr>
        <w:t>2</w:t>
      </w:r>
      <w:r w:rsidRPr="0057031F">
        <w:rPr>
          <w:rFonts w:ascii="Times New Roman" w:hAnsi="Times New Roman" w:cs="Times New Roman"/>
          <w:b/>
          <w:bCs/>
          <w:sz w:val="24"/>
          <w:szCs w:val="24"/>
        </w:rPr>
        <w:t>.</w:t>
      </w:r>
      <w:r>
        <w:rPr>
          <w:rFonts w:ascii="Times New Roman" w:hAnsi="Times New Roman" w:cs="Times New Roman"/>
          <w:b/>
          <w:bCs/>
          <w:sz w:val="24"/>
          <w:szCs w:val="24"/>
        </w:rPr>
        <w:t>15</w:t>
      </w:r>
      <w:r w:rsidRPr="0057031F">
        <w:rPr>
          <w:rFonts w:ascii="Times New Roman" w:hAnsi="Times New Roman" w:cs="Times New Roman"/>
          <w:b/>
          <w:bCs/>
          <w:sz w:val="24"/>
          <w:szCs w:val="24"/>
        </w:rPr>
        <w:t>.</w:t>
      </w:r>
    </w:p>
    <w:p w14:paraId="1B066E09" w14:textId="77777777" w:rsidR="00416B2D" w:rsidRPr="0057031F" w:rsidRDefault="00416B2D" w:rsidP="00416B2D">
      <w:pPr>
        <w:spacing w:line="240" w:lineRule="auto"/>
        <w:jc w:val="both"/>
        <w:rPr>
          <w:rFonts w:ascii="Times New Roman" w:hAnsi="Times New Roman" w:cs="Times New Roman"/>
          <w:b/>
          <w:bCs/>
          <w:sz w:val="24"/>
          <w:szCs w:val="24"/>
        </w:rPr>
      </w:pPr>
    </w:p>
    <w:p w14:paraId="60B810AE" w14:textId="77777777" w:rsidR="00416B2D" w:rsidRPr="0057031F" w:rsidRDefault="00416B2D" w:rsidP="00416B2D">
      <w:pPr>
        <w:spacing w:line="240" w:lineRule="auto"/>
        <w:jc w:val="both"/>
        <w:rPr>
          <w:rFonts w:ascii="Times New Roman" w:hAnsi="Times New Roman" w:cs="Times New Roman"/>
          <w:b/>
          <w:bCs/>
          <w:sz w:val="24"/>
          <w:szCs w:val="24"/>
        </w:rPr>
      </w:pPr>
      <w:r w:rsidRPr="0057031F">
        <w:rPr>
          <w:rFonts w:ascii="Times New Roman" w:hAnsi="Times New Roman" w:cs="Times New Roman"/>
          <w:b/>
          <w:bCs/>
          <w:sz w:val="24"/>
          <w:szCs w:val="24"/>
        </w:rPr>
        <w:t>Protokołowała:                                                             Przewodniczący Rady Gminy</w:t>
      </w:r>
    </w:p>
    <w:p w14:paraId="1064D302" w14:textId="77777777" w:rsidR="00416B2D" w:rsidRPr="0057031F" w:rsidRDefault="00416B2D" w:rsidP="00416B2D">
      <w:pPr>
        <w:spacing w:line="240" w:lineRule="auto"/>
        <w:jc w:val="both"/>
        <w:rPr>
          <w:rFonts w:ascii="Times New Roman" w:hAnsi="Times New Roman" w:cs="Times New Roman"/>
          <w:b/>
          <w:bCs/>
          <w:sz w:val="24"/>
          <w:szCs w:val="24"/>
        </w:rPr>
      </w:pPr>
      <w:r w:rsidRPr="0057031F">
        <w:rPr>
          <w:rFonts w:ascii="Times New Roman" w:hAnsi="Times New Roman" w:cs="Times New Roman"/>
          <w:b/>
          <w:bCs/>
          <w:sz w:val="24"/>
          <w:szCs w:val="24"/>
        </w:rPr>
        <w:t>Anna Kruszewska                                                                  Tomasz Marecki</w:t>
      </w:r>
    </w:p>
    <w:p w14:paraId="06FFA781" w14:textId="77777777" w:rsidR="00416B2D" w:rsidRDefault="00416B2D" w:rsidP="00416B2D">
      <w:pPr>
        <w:jc w:val="both"/>
        <w:rPr>
          <w:rStyle w:val="Pogrubienie"/>
          <w:rFonts w:ascii="Times New Roman" w:hAnsi="Times New Roman" w:cs="Times New Roman"/>
          <w:color w:val="0F0F0F"/>
          <w:sz w:val="24"/>
          <w:szCs w:val="24"/>
        </w:rPr>
      </w:pPr>
    </w:p>
    <w:p w14:paraId="18C9C70C" w14:textId="77777777" w:rsidR="00416B2D" w:rsidRPr="0087170C" w:rsidRDefault="00416B2D" w:rsidP="00416B2D">
      <w:pPr>
        <w:jc w:val="both"/>
        <w:rPr>
          <w:rFonts w:ascii="Times New Roman" w:hAnsi="Times New Roman" w:cs="Times New Roman"/>
          <w:b/>
          <w:sz w:val="24"/>
          <w:szCs w:val="24"/>
        </w:rPr>
      </w:pPr>
    </w:p>
    <w:p w14:paraId="460FE514" w14:textId="77777777" w:rsidR="00A93179" w:rsidRDefault="00A93179" w:rsidP="00E15360">
      <w:pPr>
        <w:spacing w:after="120"/>
        <w:jc w:val="both"/>
        <w:rPr>
          <w:rFonts w:ascii="Times New Roman" w:hAnsi="Times New Roman" w:cs="Times New Roman"/>
          <w:b/>
          <w:bCs/>
          <w:sz w:val="24"/>
          <w:szCs w:val="24"/>
        </w:rPr>
      </w:pPr>
    </w:p>
    <w:p w14:paraId="04B4BF3B" w14:textId="77777777" w:rsidR="00A93179" w:rsidRDefault="00A93179" w:rsidP="00E15360">
      <w:pPr>
        <w:spacing w:after="120"/>
        <w:jc w:val="both"/>
        <w:rPr>
          <w:rFonts w:ascii="Times New Roman" w:hAnsi="Times New Roman" w:cs="Times New Roman"/>
          <w:b/>
          <w:bCs/>
          <w:sz w:val="24"/>
          <w:szCs w:val="24"/>
        </w:rPr>
      </w:pPr>
    </w:p>
    <w:p w14:paraId="0A811996" w14:textId="77777777" w:rsidR="00B82548" w:rsidRDefault="00B82548" w:rsidP="00E15360">
      <w:pPr>
        <w:spacing w:after="120"/>
        <w:jc w:val="both"/>
        <w:rPr>
          <w:rFonts w:ascii="Times New Roman" w:hAnsi="Times New Roman" w:cs="Times New Roman"/>
          <w:b/>
          <w:bCs/>
          <w:sz w:val="24"/>
          <w:szCs w:val="24"/>
        </w:rPr>
      </w:pPr>
    </w:p>
    <w:p w14:paraId="4FCD426B" w14:textId="666A4F31" w:rsidR="00CD3A4E" w:rsidRPr="00E15360" w:rsidRDefault="00CD3A4E" w:rsidP="00E15360">
      <w:pPr>
        <w:spacing w:after="120"/>
        <w:jc w:val="both"/>
        <w:rPr>
          <w:rFonts w:ascii="Times New Roman" w:hAnsi="Times New Roman" w:cs="Times New Roman"/>
          <w:b/>
          <w:sz w:val="24"/>
          <w:szCs w:val="24"/>
        </w:rPr>
      </w:pPr>
    </w:p>
    <w:sectPr w:rsidR="00CD3A4E" w:rsidRPr="00E153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3E109" w14:textId="77777777" w:rsidR="0011569A" w:rsidRDefault="0011569A" w:rsidP="00716EFA">
      <w:pPr>
        <w:spacing w:after="0" w:line="240" w:lineRule="auto"/>
      </w:pPr>
      <w:r>
        <w:separator/>
      </w:r>
    </w:p>
  </w:endnote>
  <w:endnote w:type="continuationSeparator" w:id="0">
    <w:p w14:paraId="7986FD15" w14:textId="77777777" w:rsidR="0011569A" w:rsidRDefault="0011569A" w:rsidP="00716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Bright">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1D13" w14:textId="77777777" w:rsidR="0011569A" w:rsidRDefault="0011569A" w:rsidP="00716EFA">
      <w:pPr>
        <w:spacing w:after="0" w:line="240" w:lineRule="auto"/>
      </w:pPr>
      <w:r>
        <w:separator/>
      </w:r>
    </w:p>
  </w:footnote>
  <w:footnote w:type="continuationSeparator" w:id="0">
    <w:p w14:paraId="281785CC" w14:textId="77777777" w:rsidR="0011569A" w:rsidRDefault="0011569A" w:rsidP="00716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7E4"/>
    <w:multiLevelType w:val="hybridMultilevel"/>
    <w:tmpl w:val="D4262EA4"/>
    <w:lvl w:ilvl="0" w:tplc="0415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0C501C6"/>
    <w:multiLevelType w:val="hybridMultilevel"/>
    <w:tmpl w:val="4B186B7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194636B9"/>
    <w:multiLevelType w:val="hybridMultilevel"/>
    <w:tmpl w:val="3A485DD6"/>
    <w:lvl w:ilvl="0" w:tplc="0415000B">
      <w:start w:val="1"/>
      <w:numFmt w:val="bullet"/>
      <w:lvlText w:val=""/>
      <w:lvlJc w:val="left"/>
      <w:pPr>
        <w:ind w:left="540" w:hanging="360"/>
      </w:pPr>
      <w:rPr>
        <w:rFonts w:ascii="Wingdings" w:hAnsi="Wingdings" w:hint="default"/>
      </w:rPr>
    </w:lvl>
    <w:lvl w:ilvl="1" w:tplc="FFFFFFFF">
      <w:start w:val="1"/>
      <w:numFmt w:val="bullet"/>
      <w:lvlText w:val="o"/>
      <w:lvlJc w:val="left"/>
      <w:pPr>
        <w:ind w:left="1260" w:hanging="360"/>
      </w:pPr>
      <w:rPr>
        <w:rFonts w:ascii="Courier New" w:hAnsi="Courier New" w:cs="Courier New" w:hint="default"/>
      </w:rPr>
    </w:lvl>
    <w:lvl w:ilvl="2" w:tplc="FFFFFFFF">
      <w:start w:val="1"/>
      <w:numFmt w:val="bullet"/>
      <w:lvlText w:val=""/>
      <w:lvlJc w:val="left"/>
      <w:pPr>
        <w:ind w:left="1980" w:hanging="360"/>
      </w:pPr>
      <w:rPr>
        <w:rFonts w:ascii="Wingdings" w:hAnsi="Wingdings" w:hint="default"/>
      </w:rPr>
    </w:lvl>
    <w:lvl w:ilvl="3" w:tplc="FFFFFFFF">
      <w:start w:val="1"/>
      <w:numFmt w:val="bullet"/>
      <w:lvlText w:val=""/>
      <w:lvlJc w:val="left"/>
      <w:pPr>
        <w:ind w:left="2700" w:hanging="360"/>
      </w:pPr>
      <w:rPr>
        <w:rFonts w:ascii="Symbol" w:hAnsi="Symbol" w:hint="default"/>
      </w:rPr>
    </w:lvl>
    <w:lvl w:ilvl="4" w:tplc="FFFFFFFF">
      <w:start w:val="1"/>
      <w:numFmt w:val="bullet"/>
      <w:lvlText w:val="o"/>
      <w:lvlJc w:val="left"/>
      <w:pPr>
        <w:ind w:left="3420" w:hanging="360"/>
      </w:pPr>
      <w:rPr>
        <w:rFonts w:ascii="Courier New" w:hAnsi="Courier New" w:cs="Courier New" w:hint="default"/>
      </w:rPr>
    </w:lvl>
    <w:lvl w:ilvl="5" w:tplc="FFFFFFFF">
      <w:start w:val="1"/>
      <w:numFmt w:val="bullet"/>
      <w:lvlText w:val=""/>
      <w:lvlJc w:val="left"/>
      <w:pPr>
        <w:ind w:left="4140" w:hanging="360"/>
      </w:pPr>
      <w:rPr>
        <w:rFonts w:ascii="Wingdings" w:hAnsi="Wingdings" w:hint="default"/>
      </w:rPr>
    </w:lvl>
    <w:lvl w:ilvl="6" w:tplc="FFFFFFFF">
      <w:start w:val="1"/>
      <w:numFmt w:val="bullet"/>
      <w:lvlText w:val=""/>
      <w:lvlJc w:val="left"/>
      <w:pPr>
        <w:ind w:left="4860" w:hanging="360"/>
      </w:pPr>
      <w:rPr>
        <w:rFonts w:ascii="Symbol" w:hAnsi="Symbol" w:hint="default"/>
      </w:rPr>
    </w:lvl>
    <w:lvl w:ilvl="7" w:tplc="FFFFFFFF">
      <w:start w:val="1"/>
      <w:numFmt w:val="bullet"/>
      <w:lvlText w:val="o"/>
      <w:lvlJc w:val="left"/>
      <w:pPr>
        <w:ind w:left="5580" w:hanging="360"/>
      </w:pPr>
      <w:rPr>
        <w:rFonts w:ascii="Courier New" w:hAnsi="Courier New" w:cs="Courier New" w:hint="default"/>
      </w:rPr>
    </w:lvl>
    <w:lvl w:ilvl="8" w:tplc="FFFFFFFF">
      <w:start w:val="1"/>
      <w:numFmt w:val="bullet"/>
      <w:lvlText w:val=""/>
      <w:lvlJc w:val="left"/>
      <w:pPr>
        <w:ind w:left="6300" w:hanging="360"/>
      </w:pPr>
      <w:rPr>
        <w:rFonts w:ascii="Wingdings" w:hAnsi="Wingdings" w:hint="default"/>
      </w:rPr>
    </w:lvl>
  </w:abstractNum>
  <w:abstractNum w:abstractNumId="3" w15:restartNumberingAfterBreak="0">
    <w:nsid w:val="1D7A77DD"/>
    <w:multiLevelType w:val="hybridMultilevel"/>
    <w:tmpl w:val="72EC2DC0"/>
    <w:lvl w:ilvl="0" w:tplc="F712F1C6">
      <w:start w:val="1"/>
      <w:numFmt w:val="bullet"/>
      <w:lvlText w:val=""/>
      <w:lvlJc w:val="left"/>
      <w:pPr>
        <w:tabs>
          <w:tab w:val="num" w:pos="634"/>
        </w:tabs>
        <w:ind w:left="634" w:hanging="454"/>
      </w:pPr>
      <w:rPr>
        <w:rFonts w:ascii="Symbol" w:hAnsi="Symbol"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 w15:restartNumberingAfterBreak="0">
    <w:nsid w:val="1EC34F5D"/>
    <w:multiLevelType w:val="hybridMultilevel"/>
    <w:tmpl w:val="973A39BE"/>
    <w:lvl w:ilvl="0" w:tplc="51967ED8">
      <w:start w:val="1"/>
      <w:numFmt w:val="decimal"/>
      <w:lvlText w:val="%1)"/>
      <w:lvlJc w:val="left"/>
      <w:pPr>
        <w:ind w:left="180" w:hanging="360"/>
      </w:pPr>
    </w:lvl>
    <w:lvl w:ilvl="1" w:tplc="04150019">
      <w:start w:val="1"/>
      <w:numFmt w:val="lowerLetter"/>
      <w:lvlText w:val="%2."/>
      <w:lvlJc w:val="left"/>
      <w:pPr>
        <w:ind w:left="900" w:hanging="360"/>
      </w:pPr>
    </w:lvl>
    <w:lvl w:ilvl="2" w:tplc="0415001B">
      <w:start w:val="1"/>
      <w:numFmt w:val="lowerRoman"/>
      <w:lvlText w:val="%3."/>
      <w:lvlJc w:val="right"/>
      <w:pPr>
        <w:ind w:left="1620" w:hanging="180"/>
      </w:pPr>
    </w:lvl>
    <w:lvl w:ilvl="3" w:tplc="0415000F">
      <w:start w:val="1"/>
      <w:numFmt w:val="decimal"/>
      <w:lvlText w:val="%4."/>
      <w:lvlJc w:val="left"/>
      <w:pPr>
        <w:ind w:left="2340" w:hanging="360"/>
      </w:pPr>
    </w:lvl>
    <w:lvl w:ilvl="4" w:tplc="04150019">
      <w:start w:val="1"/>
      <w:numFmt w:val="lowerLetter"/>
      <w:lvlText w:val="%5."/>
      <w:lvlJc w:val="left"/>
      <w:pPr>
        <w:ind w:left="3060" w:hanging="360"/>
      </w:pPr>
    </w:lvl>
    <w:lvl w:ilvl="5" w:tplc="0415001B">
      <w:start w:val="1"/>
      <w:numFmt w:val="lowerRoman"/>
      <w:lvlText w:val="%6."/>
      <w:lvlJc w:val="right"/>
      <w:pPr>
        <w:ind w:left="3780" w:hanging="180"/>
      </w:pPr>
    </w:lvl>
    <w:lvl w:ilvl="6" w:tplc="0415000F">
      <w:start w:val="1"/>
      <w:numFmt w:val="decimal"/>
      <w:lvlText w:val="%7."/>
      <w:lvlJc w:val="left"/>
      <w:pPr>
        <w:ind w:left="4500" w:hanging="360"/>
      </w:pPr>
    </w:lvl>
    <w:lvl w:ilvl="7" w:tplc="04150019">
      <w:start w:val="1"/>
      <w:numFmt w:val="lowerLetter"/>
      <w:lvlText w:val="%8."/>
      <w:lvlJc w:val="left"/>
      <w:pPr>
        <w:ind w:left="5220" w:hanging="360"/>
      </w:pPr>
    </w:lvl>
    <w:lvl w:ilvl="8" w:tplc="0415001B">
      <w:start w:val="1"/>
      <w:numFmt w:val="lowerRoman"/>
      <w:lvlText w:val="%9."/>
      <w:lvlJc w:val="right"/>
      <w:pPr>
        <w:ind w:left="5940" w:hanging="180"/>
      </w:pPr>
    </w:lvl>
  </w:abstractNum>
  <w:abstractNum w:abstractNumId="5" w15:restartNumberingAfterBreak="0">
    <w:nsid w:val="2CA74378"/>
    <w:multiLevelType w:val="hybridMultilevel"/>
    <w:tmpl w:val="2C367EC2"/>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 w15:restartNumberingAfterBreak="0">
    <w:nsid w:val="3222790D"/>
    <w:multiLevelType w:val="hybridMultilevel"/>
    <w:tmpl w:val="61C66AD4"/>
    <w:lvl w:ilvl="0" w:tplc="24F08EF2">
      <w:start w:val="1"/>
      <w:numFmt w:val="bullet"/>
      <w:lvlText w:val=""/>
      <w:lvlJc w:val="left"/>
      <w:pPr>
        <w:tabs>
          <w:tab w:val="num" w:pos="3840"/>
        </w:tabs>
        <w:ind w:left="384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226F23"/>
    <w:multiLevelType w:val="hybridMultilevel"/>
    <w:tmpl w:val="D52C73B8"/>
    <w:lvl w:ilvl="0" w:tplc="CC78950E">
      <w:start w:val="1"/>
      <w:numFmt w:val="decimal"/>
      <w:lvlText w:val="%1."/>
      <w:lvlJc w:val="left"/>
      <w:pPr>
        <w:tabs>
          <w:tab w:val="num" w:pos="180"/>
        </w:tabs>
        <w:ind w:left="180" w:hanging="360"/>
      </w:pPr>
    </w:lvl>
    <w:lvl w:ilvl="1" w:tplc="04150019">
      <w:start w:val="1"/>
      <w:numFmt w:val="lowerLetter"/>
      <w:lvlText w:val="%2."/>
      <w:lvlJc w:val="left"/>
      <w:pPr>
        <w:tabs>
          <w:tab w:val="num" w:pos="900"/>
        </w:tabs>
        <w:ind w:left="900" w:hanging="360"/>
      </w:pPr>
    </w:lvl>
    <w:lvl w:ilvl="2" w:tplc="0415001B">
      <w:start w:val="1"/>
      <w:numFmt w:val="lowerRoman"/>
      <w:lvlText w:val="%3."/>
      <w:lvlJc w:val="right"/>
      <w:pPr>
        <w:tabs>
          <w:tab w:val="num" w:pos="1620"/>
        </w:tabs>
        <w:ind w:left="1620" w:hanging="180"/>
      </w:pPr>
    </w:lvl>
    <w:lvl w:ilvl="3" w:tplc="0415000F">
      <w:start w:val="1"/>
      <w:numFmt w:val="decimal"/>
      <w:lvlText w:val="%4."/>
      <w:lvlJc w:val="left"/>
      <w:pPr>
        <w:tabs>
          <w:tab w:val="num" w:pos="2340"/>
        </w:tabs>
        <w:ind w:left="2340" w:hanging="360"/>
      </w:pPr>
    </w:lvl>
    <w:lvl w:ilvl="4" w:tplc="04150019">
      <w:start w:val="1"/>
      <w:numFmt w:val="lowerLetter"/>
      <w:lvlText w:val="%5."/>
      <w:lvlJc w:val="left"/>
      <w:pPr>
        <w:tabs>
          <w:tab w:val="num" w:pos="3060"/>
        </w:tabs>
        <w:ind w:left="3060" w:hanging="360"/>
      </w:pPr>
    </w:lvl>
    <w:lvl w:ilvl="5" w:tplc="0415001B">
      <w:start w:val="1"/>
      <w:numFmt w:val="lowerRoman"/>
      <w:lvlText w:val="%6."/>
      <w:lvlJc w:val="right"/>
      <w:pPr>
        <w:tabs>
          <w:tab w:val="num" w:pos="3780"/>
        </w:tabs>
        <w:ind w:left="3780" w:hanging="180"/>
      </w:pPr>
    </w:lvl>
    <w:lvl w:ilvl="6" w:tplc="0415000F">
      <w:start w:val="1"/>
      <w:numFmt w:val="decimal"/>
      <w:lvlText w:val="%7."/>
      <w:lvlJc w:val="left"/>
      <w:pPr>
        <w:tabs>
          <w:tab w:val="num" w:pos="4500"/>
        </w:tabs>
        <w:ind w:left="4500" w:hanging="360"/>
      </w:pPr>
    </w:lvl>
    <w:lvl w:ilvl="7" w:tplc="04150019">
      <w:start w:val="1"/>
      <w:numFmt w:val="lowerLetter"/>
      <w:lvlText w:val="%8."/>
      <w:lvlJc w:val="left"/>
      <w:pPr>
        <w:tabs>
          <w:tab w:val="num" w:pos="5220"/>
        </w:tabs>
        <w:ind w:left="5220" w:hanging="360"/>
      </w:pPr>
    </w:lvl>
    <w:lvl w:ilvl="8" w:tplc="0415001B">
      <w:start w:val="1"/>
      <w:numFmt w:val="lowerRoman"/>
      <w:lvlText w:val="%9."/>
      <w:lvlJc w:val="right"/>
      <w:pPr>
        <w:tabs>
          <w:tab w:val="num" w:pos="5940"/>
        </w:tabs>
        <w:ind w:left="5940" w:hanging="180"/>
      </w:pPr>
    </w:lvl>
  </w:abstractNum>
  <w:abstractNum w:abstractNumId="8" w15:restartNumberingAfterBreak="0">
    <w:nsid w:val="39E30634"/>
    <w:multiLevelType w:val="hybridMultilevel"/>
    <w:tmpl w:val="3B44F3D2"/>
    <w:lvl w:ilvl="0" w:tplc="04150001">
      <w:start w:val="1"/>
      <w:numFmt w:val="bullet"/>
      <w:lvlText w:val=""/>
      <w:lvlJc w:val="left"/>
      <w:pPr>
        <w:ind w:left="540" w:hanging="360"/>
      </w:pPr>
      <w:rPr>
        <w:rFonts w:ascii="Symbol" w:hAnsi="Symbol" w:hint="default"/>
      </w:rPr>
    </w:lvl>
    <w:lvl w:ilvl="1" w:tplc="04150003">
      <w:start w:val="1"/>
      <w:numFmt w:val="bullet"/>
      <w:lvlText w:val="o"/>
      <w:lvlJc w:val="left"/>
      <w:pPr>
        <w:ind w:left="1260" w:hanging="360"/>
      </w:pPr>
      <w:rPr>
        <w:rFonts w:ascii="Courier New" w:hAnsi="Courier New" w:cs="Courier New" w:hint="default"/>
      </w:rPr>
    </w:lvl>
    <w:lvl w:ilvl="2" w:tplc="04150005">
      <w:start w:val="1"/>
      <w:numFmt w:val="bullet"/>
      <w:lvlText w:val=""/>
      <w:lvlJc w:val="left"/>
      <w:pPr>
        <w:ind w:left="1980" w:hanging="360"/>
      </w:pPr>
      <w:rPr>
        <w:rFonts w:ascii="Wingdings" w:hAnsi="Wingdings" w:hint="default"/>
      </w:rPr>
    </w:lvl>
    <w:lvl w:ilvl="3" w:tplc="04150001">
      <w:start w:val="1"/>
      <w:numFmt w:val="bullet"/>
      <w:lvlText w:val=""/>
      <w:lvlJc w:val="left"/>
      <w:pPr>
        <w:ind w:left="2700" w:hanging="360"/>
      </w:pPr>
      <w:rPr>
        <w:rFonts w:ascii="Symbol" w:hAnsi="Symbol" w:hint="default"/>
      </w:rPr>
    </w:lvl>
    <w:lvl w:ilvl="4" w:tplc="04150003">
      <w:start w:val="1"/>
      <w:numFmt w:val="bullet"/>
      <w:lvlText w:val="o"/>
      <w:lvlJc w:val="left"/>
      <w:pPr>
        <w:ind w:left="3420" w:hanging="360"/>
      </w:pPr>
      <w:rPr>
        <w:rFonts w:ascii="Courier New" w:hAnsi="Courier New" w:cs="Courier New" w:hint="default"/>
      </w:rPr>
    </w:lvl>
    <w:lvl w:ilvl="5" w:tplc="04150005">
      <w:start w:val="1"/>
      <w:numFmt w:val="bullet"/>
      <w:lvlText w:val=""/>
      <w:lvlJc w:val="left"/>
      <w:pPr>
        <w:ind w:left="4140" w:hanging="360"/>
      </w:pPr>
      <w:rPr>
        <w:rFonts w:ascii="Wingdings" w:hAnsi="Wingdings" w:hint="default"/>
      </w:rPr>
    </w:lvl>
    <w:lvl w:ilvl="6" w:tplc="04150001">
      <w:start w:val="1"/>
      <w:numFmt w:val="bullet"/>
      <w:lvlText w:val=""/>
      <w:lvlJc w:val="left"/>
      <w:pPr>
        <w:ind w:left="4860" w:hanging="360"/>
      </w:pPr>
      <w:rPr>
        <w:rFonts w:ascii="Symbol" w:hAnsi="Symbol" w:hint="default"/>
      </w:rPr>
    </w:lvl>
    <w:lvl w:ilvl="7" w:tplc="04150003">
      <w:start w:val="1"/>
      <w:numFmt w:val="bullet"/>
      <w:lvlText w:val="o"/>
      <w:lvlJc w:val="left"/>
      <w:pPr>
        <w:ind w:left="5580" w:hanging="360"/>
      </w:pPr>
      <w:rPr>
        <w:rFonts w:ascii="Courier New" w:hAnsi="Courier New" w:cs="Courier New" w:hint="default"/>
      </w:rPr>
    </w:lvl>
    <w:lvl w:ilvl="8" w:tplc="04150005">
      <w:start w:val="1"/>
      <w:numFmt w:val="bullet"/>
      <w:lvlText w:val=""/>
      <w:lvlJc w:val="left"/>
      <w:pPr>
        <w:ind w:left="6300" w:hanging="360"/>
      </w:pPr>
      <w:rPr>
        <w:rFonts w:ascii="Wingdings" w:hAnsi="Wingdings" w:hint="default"/>
      </w:rPr>
    </w:lvl>
  </w:abstractNum>
  <w:abstractNum w:abstractNumId="9" w15:restartNumberingAfterBreak="0">
    <w:nsid w:val="40664634"/>
    <w:multiLevelType w:val="hybridMultilevel"/>
    <w:tmpl w:val="D530292A"/>
    <w:lvl w:ilvl="0" w:tplc="24F08EF2">
      <w:start w:val="1"/>
      <w:numFmt w:val="bullet"/>
      <w:lvlText w:val=""/>
      <w:lvlJc w:val="left"/>
      <w:pPr>
        <w:tabs>
          <w:tab w:val="num" w:pos="502"/>
        </w:tabs>
        <w:ind w:left="502" w:hanging="360"/>
      </w:pPr>
      <w:rPr>
        <w:rFonts w:ascii="Wingdings" w:hAnsi="Wingdings" w:hint="default"/>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42267A1A"/>
    <w:multiLevelType w:val="hybridMultilevel"/>
    <w:tmpl w:val="921CA91E"/>
    <w:lvl w:ilvl="0" w:tplc="50320C3A">
      <w:start w:val="1"/>
      <w:numFmt w:val="bullet"/>
      <w:lvlText w:val=""/>
      <w:lvlJc w:val="left"/>
      <w:pPr>
        <w:tabs>
          <w:tab w:val="num" w:pos="3840"/>
        </w:tabs>
        <w:ind w:left="384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7B54D1"/>
    <w:multiLevelType w:val="hybridMultilevel"/>
    <w:tmpl w:val="AFCE1AF8"/>
    <w:lvl w:ilvl="0" w:tplc="F712F1C6">
      <w:start w:val="1"/>
      <w:numFmt w:val="bullet"/>
      <w:lvlText w:val=""/>
      <w:lvlJc w:val="left"/>
      <w:pPr>
        <w:tabs>
          <w:tab w:val="num" w:pos="634"/>
        </w:tabs>
        <w:ind w:left="634" w:hanging="454"/>
      </w:pPr>
      <w:rPr>
        <w:rFonts w:ascii="Symbol" w:hAnsi="Symbol" w:hint="default"/>
        <w:color w:val="auto"/>
      </w:rPr>
    </w:lvl>
    <w:lvl w:ilvl="1" w:tplc="04150003">
      <w:start w:val="1"/>
      <w:numFmt w:val="bullet"/>
      <w:lvlText w:val="o"/>
      <w:lvlJc w:val="left"/>
      <w:pPr>
        <w:tabs>
          <w:tab w:val="num" w:pos="1620"/>
        </w:tabs>
        <w:ind w:left="1620" w:hanging="360"/>
      </w:pPr>
      <w:rPr>
        <w:rFonts w:ascii="Courier New" w:hAnsi="Courier New" w:cs="Courier New" w:hint="default"/>
      </w:rPr>
    </w:lvl>
    <w:lvl w:ilvl="2" w:tplc="04150005">
      <w:start w:val="1"/>
      <w:numFmt w:val="bullet"/>
      <w:lvlText w:val=""/>
      <w:lvlJc w:val="left"/>
      <w:pPr>
        <w:tabs>
          <w:tab w:val="num" w:pos="2340"/>
        </w:tabs>
        <w:ind w:left="2340" w:hanging="360"/>
      </w:pPr>
      <w:rPr>
        <w:rFonts w:ascii="Wingdings" w:hAnsi="Wingdings" w:hint="default"/>
      </w:rPr>
    </w:lvl>
    <w:lvl w:ilvl="3" w:tplc="04150001">
      <w:start w:val="1"/>
      <w:numFmt w:val="bullet"/>
      <w:lvlText w:val=""/>
      <w:lvlJc w:val="left"/>
      <w:pPr>
        <w:tabs>
          <w:tab w:val="num" w:pos="3060"/>
        </w:tabs>
        <w:ind w:left="3060" w:hanging="360"/>
      </w:pPr>
      <w:rPr>
        <w:rFonts w:ascii="Symbol" w:hAnsi="Symbol" w:hint="default"/>
      </w:rPr>
    </w:lvl>
    <w:lvl w:ilvl="4" w:tplc="04150003">
      <w:start w:val="1"/>
      <w:numFmt w:val="bullet"/>
      <w:lvlText w:val="o"/>
      <w:lvlJc w:val="left"/>
      <w:pPr>
        <w:tabs>
          <w:tab w:val="num" w:pos="3780"/>
        </w:tabs>
        <w:ind w:left="3780" w:hanging="360"/>
      </w:pPr>
      <w:rPr>
        <w:rFonts w:ascii="Courier New" w:hAnsi="Courier New" w:cs="Courier New" w:hint="default"/>
      </w:rPr>
    </w:lvl>
    <w:lvl w:ilvl="5" w:tplc="04150005">
      <w:start w:val="1"/>
      <w:numFmt w:val="bullet"/>
      <w:lvlText w:val=""/>
      <w:lvlJc w:val="left"/>
      <w:pPr>
        <w:tabs>
          <w:tab w:val="num" w:pos="4500"/>
        </w:tabs>
        <w:ind w:left="4500" w:hanging="360"/>
      </w:pPr>
      <w:rPr>
        <w:rFonts w:ascii="Wingdings" w:hAnsi="Wingdings" w:hint="default"/>
      </w:rPr>
    </w:lvl>
    <w:lvl w:ilvl="6" w:tplc="04150001">
      <w:start w:val="1"/>
      <w:numFmt w:val="bullet"/>
      <w:lvlText w:val=""/>
      <w:lvlJc w:val="left"/>
      <w:pPr>
        <w:tabs>
          <w:tab w:val="num" w:pos="5220"/>
        </w:tabs>
        <w:ind w:left="5220" w:hanging="360"/>
      </w:pPr>
      <w:rPr>
        <w:rFonts w:ascii="Symbol" w:hAnsi="Symbol" w:hint="default"/>
      </w:rPr>
    </w:lvl>
    <w:lvl w:ilvl="7" w:tplc="04150003">
      <w:start w:val="1"/>
      <w:numFmt w:val="bullet"/>
      <w:lvlText w:val="o"/>
      <w:lvlJc w:val="left"/>
      <w:pPr>
        <w:tabs>
          <w:tab w:val="num" w:pos="5940"/>
        </w:tabs>
        <w:ind w:left="5940" w:hanging="360"/>
      </w:pPr>
      <w:rPr>
        <w:rFonts w:ascii="Courier New" w:hAnsi="Courier New" w:cs="Courier New" w:hint="default"/>
      </w:rPr>
    </w:lvl>
    <w:lvl w:ilvl="8" w:tplc="04150005">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531B6C39"/>
    <w:multiLevelType w:val="hybridMultilevel"/>
    <w:tmpl w:val="23C4756C"/>
    <w:lvl w:ilvl="0" w:tplc="24F08EF2">
      <w:start w:val="1"/>
      <w:numFmt w:val="bullet"/>
      <w:lvlText w:val=""/>
      <w:lvlJc w:val="left"/>
      <w:pPr>
        <w:tabs>
          <w:tab w:val="num" w:pos="540"/>
        </w:tabs>
        <w:ind w:left="54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304BAC"/>
    <w:multiLevelType w:val="hybridMultilevel"/>
    <w:tmpl w:val="87E83A2C"/>
    <w:lvl w:ilvl="0" w:tplc="50320C3A">
      <w:start w:val="1"/>
      <w:numFmt w:val="bullet"/>
      <w:lvlText w:val=""/>
      <w:lvlJc w:val="left"/>
      <w:pPr>
        <w:tabs>
          <w:tab w:val="num" w:pos="3840"/>
        </w:tabs>
        <w:ind w:left="384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AB36C3"/>
    <w:multiLevelType w:val="hybridMultilevel"/>
    <w:tmpl w:val="423C4BA8"/>
    <w:lvl w:ilvl="0" w:tplc="F712F1C6">
      <w:start w:val="1"/>
      <w:numFmt w:val="bullet"/>
      <w:lvlText w:val=""/>
      <w:lvlJc w:val="left"/>
      <w:pPr>
        <w:tabs>
          <w:tab w:val="num" w:pos="634"/>
        </w:tabs>
        <w:ind w:left="634" w:hanging="454"/>
      </w:pPr>
      <w:rPr>
        <w:rFonts w:ascii="Symbol" w:hAnsi="Symbol"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59670FF"/>
    <w:multiLevelType w:val="hybridMultilevel"/>
    <w:tmpl w:val="5734D45E"/>
    <w:lvl w:ilvl="0" w:tplc="51967ED8">
      <w:start w:val="1"/>
      <w:numFmt w:val="decimal"/>
      <w:lvlText w:val="%1)"/>
      <w:lvlJc w:val="left"/>
      <w:pPr>
        <w:ind w:left="0" w:hanging="360"/>
      </w:p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start w:val="1"/>
      <w:numFmt w:val="decimal"/>
      <w:lvlText w:val="%4."/>
      <w:lvlJc w:val="left"/>
      <w:pPr>
        <w:ind w:left="2700" w:hanging="360"/>
      </w:pPr>
    </w:lvl>
    <w:lvl w:ilvl="4" w:tplc="04150019">
      <w:start w:val="1"/>
      <w:numFmt w:val="lowerLetter"/>
      <w:lvlText w:val="%5."/>
      <w:lvlJc w:val="left"/>
      <w:pPr>
        <w:ind w:left="3420" w:hanging="360"/>
      </w:pPr>
    </w:lvl>
    <w:lvl w:ilvl="5" w:tplc="0415001B">
      <w:start w:val="1"/>
      <w:numFmt w:val="lowerRoman"/>
      <w:lvlText w:val="%6."/>
      <w:lvlJc w:val="right"/>
      <w:pPr>
        <w:ind w:left="4140" w:hanging="180"/>
      </w:pPr>
    </w:lvl>
    <w:lvl w:ilvl="6" w:tplc="0415000F">
      <w:start w:val="1"/>
      <w:numFmt w:val="decimal"/>
      <w:lvlText w:val="%7."/>
      <w:lvlJc w:val="left"/>
      <w:pPr>
        <w:ind w:left="4860" w:hanging="360"/>
      </w:pPr>
    </w:lvl>
    <w:lvl w:ilvl="7" w:tplc="04150019">
      <w:start w:val="1"/>
      <w:numFmt w:val="lowerLetter"/>
      <w:lvlText w:val="%8."/>
      <w:lvlJc w:val="left"/>
      <w:pPr>
        <w:ind w:left="5580" w:hanging="360"/>
      </w:pPr>
    </w:lvl>
    <w:lvl w:ilvl="8" w:tplc="0415001B">
      <w:start w:val="1"/>
      <w:numFmt w:val="lowerRoman"/>
      <w:lvlText w:val="%9."/>
      <w:lvlJc w:val="right"/>
      <w:pPr>
        <w:ind w:left="6300" w:hanging="180"/>
      </w:pPr>
    </w:lvl>
  </w:abstractNum>
  <w:abstractNum w:abstractNumId="16" w15:restartNumberingAfterBreak="0">
    <w:nsid w:val="78FC202E"/>
    <w:multiLevelType w:val="hybridMultilevel"/>
    <w:tmpl w:val="99D6321A"/>
    <w:lvl w:ilvl="0" w:tplc="24F08EF2">
      <w:start w:val="1"/>
      <w:numFmt w:val="bullet"/>
      <w:lvlText w:val=""/>
      <w:lvlJc w:val="left"/>
      <w:pPr>
        <w:tabs>
          <w:tab w:val="num" w:pos="540"/>
        </w:tabs>
        <w:ind w:left="540" w:hanging="360"/>
      </w:pPr>
      <w:rPr>
        <w:rFonts w:ascii="Wingdings" w:hAnsi="Wingdings"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1593002236">
    <w:abstractNumId w:val="8"/>
  </w:num>
  <w:num w:numId="2" w16cid:durableId="2136367437">
    <w:abstractNumId w:val="6"/>
  </w:num>
  <w:num w:numId="3" w16cid:durableId="1455904483">
    <w:abstractNumId w:val="2"/>
  </w:num>
  <w:num w:numId="4" w16cid:durableId="186497384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9470757">
    <w:abstractNumId w:val="5"/>
  </w:num>
  <w:num w:numId="6" w16cid:durableId="1349524930">
    <w:abstractNumId w:val="9"/>
  </w:num>
  <w:num w:numId="7" w16cid:durableId="2082823652">
    <w:abstractNumId w:val="11"/>
  </w:num>
  <w:num w:numId="8" w16cid:durableId="602539593">
    <w:abstractNumId w:val="12"/>
  </w:num>
  <w:num w:numId="9" w16cid:durableId="280654933">
    <w:abstractNumId w:val="16"/>
  </w:num>
  <w:num w:numId="10" w16cid:durableId="199246207">
    <w:abstractNumId w:val="1"/>
  </w:num>
  <w:num w:numId="11" w16cid:durableId="80879095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668174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846738">
    <w:abstractNumId w:val="13"/>
  </w:num>
  <w:num w:numId="14" w16cid:durableId="20051595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97949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68088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71201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CD"/>
    <w:rsid w:val="00002963"/>
    <w:rsid w:val="00003308"/>
    <w:rsid w:val="0000383B"/>
    <w:rsid w:val="000077D9"/>
    <w:rsid w:val="00011E5D"/>
    <w:rsid w:val="00020F00"/>
    <w:rsid w:val="00021995"/>
    <w:rsid w:val="0002532F"/>
    <w:rsid w:val="000267C2"/>
    <w:rsid w:val="000325C1"/>
    <w:rsid w:val="000409AC"/>
    <w:rsid w:val="00040A98"/>
    <w:rsid w:val="00050EBF"/>
    <w:rsid w:val="0005363C"/>
    <w:rsid w:val="00060415"/>
    <w:rsid w:val="00062FA3"/>
    <w:rsid w:val="00072B45"/>
    <w:rsid w:val="000760A0"/>
    <w:rsid w:val="00085A4A"/>
    <w:rsid w:val="00091249"/>
    <w:rsid w:val="000A01FC"/>
    <w:rsid w:val="000A37CC"/>
    <w:rsid w:val="000B35F6"/>
    <w:rsid w:val="000B4656"/>
    <w:rsid w:val="000D4A71"/>
    <w:rsid w:val="000D5189"/>
    <w:rsid w:val="000D5E13"/>
    <w:rsid w:val="000D6FF8"/>
    <w:rsid w:val="000E39E2"/>
    <w:rsid w:val="000E65F5"/>
    <w:rsid w:val="000E73FB"/>
    <w:rsid w:val="000F4545"/>
    <w:rsid w:val="000F7BC9"/>
    <w:rsid w:val="00102865"/>
    <w:rsid w:val="001059E5"/>
    <w:rsid w:val="00110DC0"/>
    <w:rsid w:val="001154D1"/>
    <w:rsid w:val="0011569A"/>
    <w:rsid w:val="00145212"/>
    <w:rsid w:val="001461C7"/>
    <w:rsid w:val="00184B7A"/>
    <w:rsid w:val="00192725"/>
    <w:rsid w:val="001A0B4E"/>
    <w:rsid w:val="001A7ED1"/>
    <w:rsid w:val="001C2EF8"/>
    <w:rsid w:val="001C4D8C"/>
    <w:rsid w:val="001E0556"/>
    <w:rsid w:val="00215657"/>
    <w:rsid w:val="00235E25"/>
    <w:rsid w:val="00255B88"/>
    <w:rsid w:val="00257A5D"/>
    <w:rsid w:val="00257D82"/>
    <w:rsid w:val="00263EB1"/>
    <w:rsid w:val="002666EE"/>
    <w:rsid w:val="00283093"/>
    <w:rsid w:val="00285914"/>
    <w:rsid w:val="002A0B6F"/>
    <w:rsid w:val="002A0D19"/>
    <w:rsid w:val="002A435B"/>
    <w:rsid w:val="002C1618"/>
    <w:rsid w:val="002C2DC5"/>
    <w:rsid w:val="002D0773"/>
    <w:rsid w:val="002D52EF"/>
    <w:rsid w:val="002E4C9C"/>
    <w:rsid w:val="00303AFB"/>
    <w:rsid w:val="0030728D"/>
    <w:rsid w:val="00307500"/>
    <w:rsid w:val="003117CA"/>
    <w:rsid w:val="0032575C"/>
    <w:rsid w:val="003313F5"/>
    <w:rsid w:val="00334D38"/>
    <w:rsid w:val="00337937"/>
    <w:rsid w:val="0034338A"/>
    <w:rsid w:val="00372C19"/>
    <w:rsid w:val="00375135"/>
    <w:rsid w:val="0037768C"/>
    <w:rsid w:val="003A1F79"/>
    <w:rsid w:val="003A5536"/>
    <w:rsid w:val="003B1C11"/>
    <w:rsid w:val="003B4F50"/>
    <w:rsid w:val="003C379E"/>
    <w:rsid w:val="003C51A3"/>
    <w:rsid w:val="003C58E2"/>
    <w:rsid w:val="003C7B65"/>
    <w:rsid w:val="003D50AA"/>
    <w:rsid w:val="003D702E"/>
    <w:rsid w:val="004016FD"/>
    <w:rsid w:val="00404BA6"/>
    <w:rsid w:val="004132DE"/>
    <w:rsid w:val="00416B2D"/>
    <w:rsid w:val="004171CD"/>
    <w:rsid w:val="00424235"/>
    <w:rsid w:val="00437A12"/>
    <w:rsid w:val="00437DB7"/>
    <w:rsid w:val="00485551"/>
    <w:rsid w:val="00492B3D"/>
    <w:rsid w:val="004A1CA0"/>
    <w:rsid w:val="004B1FEA"/>
    <w:rsid w:val="004B62EB"/>
    <w:rsid w:val="004C39DE"/>
    <w:rsid w:val="004E72AD"/>
    <w:rsid w:val="004F13EF"/>
    <w:rsid w:val="00505A8E"/>
    <w:rsid w:val="00526CD6"/>
    <w:rsid w:val="00531840"/>
    <w:rsid w:val="00532EC2"/>
    <w:rsid w:val="00537642"/>
    <w:rsid w:val="005402E3"/>
    <w:rsid w:val="00561F5E"/>
    <w:rsid w:val="00570A53"/>
    <w:rsid w:val="00572824"/>
    <w:rsid w:val="00585C6D"/>
    <w:rsid w:val="00585D50"/>
    <w:rsid w:val="00594903"/>
    <w:rsid w:val="005A3170"/>
    <w:rsid w:val="005A6510"/>
    <w:rsid w:val="005C7177"/>
    <w:rsid w:val="005E55B7"/>
    <w:rsid w:val="005F5BC4"/>
    <w:rsid w:val="00617521"/>
    <w:rsid w:val="00620CF5"/>
    <w:rsid w:val="00622975"/>
    <w:rsid w:val="0062530A"/>
    <w:rsid w:val="006450F3"/>
    <w:rsid w:val="00654979"/>
    <w:rsid w:val="00655D7D"/>
    <w:rsid w:val="00673AF5"/>
    <w:rsid w:val="00694A32"/>
    <w:rsid w:val="00697C64"/>
    <w:rsid w:val="006A6296"/>
    <w:rsid w:val="006B4694"/>
    <w:rsid w:val="006B5CD6"/>
    <w:rsid w:val="006C00A4"/>
    <w:rsid w:val="006C00AC"/>
    <w:rsid w:val="006C02D2"/>
    <w:rsid w:val="006C1CA1"/>
    <w:rsid w:val="006C2EAD"/>
    <w:rsid w:val="006C3B63"/>
    <w:rsid w:val="006C77DC"/>
    <w:rsid w:val="006D724C"/>
    <w:rsid w:val="006F240F"/>
    <w:rsid w:val="00703B04"/>
    <w:rsid w:val="00712C64"/>
    <w:rsid w:val="00716EFA"/>
    <w:rsid w:val="0071711B"/>
    <w:rsid w:val="00722A39"/>
    <w:rsid w:val="00743B79"/>
    <w:rsid w:val="007835BA"/>
    <w:rsid w:val="0079182E"/>
    <w:rsid w:val="007954E3"/>
    <w:rsid w:val="007C004B"/>
    <w:rsid w:val="007D4AB2"/>
    <w:rsid w:val="007D6021"/>
    <w:rsid w:val="007E2FFE"/>
    <w:rsid w:val="007E5D28"/>
    <w:rsid w:val="007E7B42"/>
    <w:rsid w:val="008210D5"/>
    <w:rsid w:val="00830DB1"/>
    <w:rsid w:val="00832F69"/>
    <w:rsid w:val="00837B68"/>
    <w:rsid w:val="0084668E"/>
    <w:rsid w:val="00851141"/>
    <w:rsid w:val="008534F1"/>
    <w:rsid w:val="00853BEC"/>
    <w:rsid w:val="0086329D"/>
    <w:rsid w:val="00880F8D"/>
    <w:rsid w:val="00881C0F"/>
    <w:rsid w:val="008848CC"/>
    <w:rsid w:val="00884E6D"/>
    <w:rsid w:val="0089791E"/>
    <w:rsid w:val="008A422E"/>
    <w:rsid w:val="008A517C"/>
    <w:rsid w:val="008B69D9"/>
    <w:rsid w:val="008C6817"/>
    <w:rsid w:val="008C7B72"/>
    <w:rsid w:val="008D147F"/>
    <w:rsid w:val="008E2E99"/>
    <w:rsid w:val="008F6A6B"/>
    <w:rsid w:val="0091441C"/>
    <w:rsid w:val="00934C6E"/>
    <w:rsid w:val="00946311"/>
    <w:rsid w:val="00947A29"/>
    <w:rsid w:val="0095298C"/>
    <w:rsid w:val="00953105"/>
    <w:rsid w:val="00955D23"/>
    <w:rsid w:val="00960806"/>
    <w:rsid w:val="00961F9C"/>
    <w:rsid w:val="009640FE"/>
    <w:rsid w:val="009871C8"/>
    <w:rsid w:val="009A0D03"/>
    <w:rsid w:val="009B2F73"/>
    <w:rsid w:val="009B7843"/>
    <w:rsid w:val="009C19C8"/>
    <w:rsid w:val="009D2797"/>
    <w:rsid w:val="009D68C7"/>
    <w:rsid w:val="009E20B0"/>
    <w:rsid w:val="009F04A4"/>
    <w:rsid w:val="009F0621"/>
    <w:rsid w:val="009F5C06"/>
    <w:rsid w:val="009F7CB0"/>
    <w:rsid w:val="009F7F2D"/>
    <w:rsid w:val="00A06A88"/>
    <w:rsid w:val="00A12486"/>
    <w:rsid w:val="00A20C8E"/>
    <w:rsid w:val="00A35DA1"/>
    <w:rsid w:val="00A368BA"/>
    <w:rsid w:val="00A368E7"/>
    <w:rsid w:val="00A37D7B"/>
    <w:rsid w:val="00A471D1"/>
    <w:rsid w:val="00A62EA4"/>
    <w:rsid w:val="00A634F2"/>
    <w:rsid w:val="00A63C6B"/>
    <w:rsid w:val="00A66DBF"/>
    <w:rsid w:val="00A77254"/>
    <w:rsid w:val="00A8339A"/>
    <w:rsid w:val="00A85177"/>
    <w:rsid w:val="00A86582"/>
    <w:rsid w:val="00A93179"/>
    <w:rsid w:val="00A9415C"/>
    <w:rsid w:val="00A97EDC"/>
    <w:rsid w:val="00AA62F9"/>
    <w:rsid w:val="00AB1DAF"/>
    <w:rsid w:val="00AB484E"/>
    <w:rsid w:val="00AC2007"/>
    <w:rsid w:val="00AC631B"/>
    <w:rsid w:val="00AC6B0C"/>
    <w:rsid w:val="00AD608F"/>
    <w:rsid w:val="00AE363C"/>
    <w:rsid w:val="00AE371A"/>
    <w:rsid w:val="00AE3DBD"/>
    <w:rsid w:val="00AF0B33"/>
    <w:rsid w:val="00B0006D"/>
    <w:rsid w:val="00B0164F"/>
    <w:rsid w:val="00B0302D"/>
    <w:rsid w:val="00B25B11"/>
    <w:rsid w:val="00B267F8"/>
    <w:rsid w:val="00B34D6F"/>
    <w:rsid w:val="00B37393"/>
    <w:rsid w:val="00B41383"/>
    <w:rsid w:val="00B43441"/>
    <w:rsid w:val="00B43E85"/>
    <w:rsid w:val="00B45393"/>
    <w:rsid w:val="00B474E2"/>
    <w:rsid w:val="00B56C02"/>
    <w:rsid w:val="00B6418D"/>
    <w:rsid w:val="00B80EF8"/>
    <w:rsid w:val="00B82548"/>
    <w:rsid w:val="00B94962"/>
    <w:rsid w:val="00BD44EE"/>
    <w:rsid w:val="00C00CEA"/>
    <w:rsid w:val="00C03EAC"/>
    <w:rsid w:val="00C05059"/>
    <w:rsid w:val="00C21522"/>
    <w:rsid w:val="00C2783B"/>
    <w:rsid w:val="00C364E5"/>
    <w:rsid w:val="00C461CB"/>
    <w:rsid w:val="00C63CF4"/>
    <w:rsid w:val="00C66448"/>
    <w:rsid w:val="00C808A1"/>
    <w:rsid w:val="00C87BDF"/>
    <w:rsid w:val="00C915BF"/>
    <w:rsid w:val="00CA24BE"/>
    <w:rsid w:val="00CC2945"/>
    <w:rsid w:val="00CC650C"/>
    <w:rsid w:val="00CC65AF"/>
    <w:rsid w:val="00CC7089"/>
    <w:rsid w:val="00CD3A4E"/>
    <w:rsid w:val="00CD3A55"/>
    <w:rsid w:val="00CE2CBF"/>
    <w:rsid w:val="00CF23AA"/>
    <w:rsid w:val="00CF41B8"/>
    <w:rsid w:val="00CF60FB"/>
    <w:rsid w:val="00D02A10"/>
    <w:rsid w:val="00D07F15"/>
    <w:rsid w:val="00D12C29"/>
    <w:rsid w:val="00D25EC6"/>
    <w:rsid w:val="00D43EAD"/>
    <w:rsid w:val="00D45391"/>
    <w:rsid w:val="00D46F46"/>
    <w:rsid w:val="00D47DBD"/>
    <w:rsid w:val="00D5376D"/>
    <w:rsid w:val="00D5570A"/>
    <w:rsid w:val="00D709BD"/>
    <w:rsid w:val="00D770F3"/>
    <w:rsid w:val="00D8016F"/>
    <w:rsid w:val="00D83468"/>
    <w:rsid w:val="00D845BF"/>
    <w:rsid w:val="00D92361"/>
    <w:rsid w:val="00D92F13"/>
    <w:rsid w:val="00DA26C9"/>
    <w:rsid w:val="00DA69ED"/>
    <w:rsid w:val="00DA6AA7"/>
    <w:rsid w:val="00DB3B0D"/>
    <w:rsid w:val="00DB4245"/>
    <w:rsid w:val="00DC4E27"/>
    <w:rsid w:val="00DC741D"/>
    <w:rsid w:val="00DC7E31"/>
    <w:rsid w:val="00DE1E87"/>
    <w:rsid w:val="00DE51B1"/>
    <w:rsid w:val="00DE6006"/>
    <w:rsid w:val="00DF3A4A"/>
    <w:rsid w:val="00E02EB5"/>
    <w:rsid w:val="00E03600"/>
    <w:rsid w:val="00E0553E"/>
    <w:rsid w:val="00E11D99"/>
    <w:rsid w:val="00E15360"/>
    <w:rsid w:val="00E17023"/>
    <w:rsid w:val="00E25907"/>
    <w:rsid w:val="00E26D17"/>
    <w:rsid w:val="00E30399"/>
    <w:rsid w:val="00E33293"/>
    <w:rsid w:val="00E4211B"/>
    <w:rsid w:val="00E43CDA"/>
    <w:rsid w:val="00E52730"/>
    <w:rsid w:val="00E62AAA"/>
    <w:rsid w:val="00E64D02"/>
    <w:rsid w:val="00E663D0"/>
    <w:rsid w:val="00E705DF"/>
    <w:rsid w:val="00E7715C"/>
    <w:rsid w:val="00E85897"/>
    <w:rsid w:val="00EA4D2C"/>
    <w:rsid w:val="00EB2E2C"/>
    <w:rsid w:val="00ED0CFE"/>
    <w:rsid w:val="00ED3E3B"/>
    <w:rsid w:val="00ED7E1F"/>
    <w:rsid w:val="00EE3BDE"/>
    <w:rsid w:val="00EE669D"/>
    <w:rsid w:val="00EE6A1B"/>
    <w:rsid w:val="00EF3497"/>
    <w:rsid w:val="00EF4AD5"/>
    <w:rsid w:val="00F01D2C"/>
    <w:rsid w:val="00F12C60"/>
    <w:rsid w:val="00F14EDC"/>
    <w:rsid w:val="00F30FEA"/>
    <w:rsid w:val="00F3294F"/>
    <w:rsid w:val="00F32973"/>
    <w:rsid w:val="00F34256"/>
    <w:rsid w:val="00F42DEC"/>
    <w:rsid w:val="00F45B59"/>
    <w:rsid w:val="00F56CC9"/>
    <w:rsid w:val="00F66714"/>
    <w:rsid w:val="00F905D7"/>
    <w:rsid w:val="00F94DC5"/>
    <w:rsid w:val="00F95F88"/>
    <w:rsid w:val="00F97062"/>
    <w:rsid w:val="00FA0EEC"/>
    <w:rsid w:val="00FA2A53"/>
    <w:rsid w:val="00FA3005"/>
    <w:rsid w:val="00FC3B9C"/>
    <w:rsid w:val="00FC5D99"/>
    <w:rsid w:val="00FD3766"/>
    <w:rsid w:val="00FD5F5D"/>
    <w:rsid w:val="00FD7E25"/>
    <w:rsid w:val="00FE547C"/>
    <w:rsid w:val="00FF3835"/>
    <w:rsid w:val="00FF5A58"/>
    <w:rsid w:val="00FF5D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E0D18"/>
  <w15:chartTrackingRefBased/>
  <w15:docId w15:val="{63EFFF5B-68A2-45D8-AFB7-16E9CC068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171CD"/>
  </w:style>
  <w:style w:type="paragraph" w:styleId="Nagwek1">
    <w:name w:val="heading 1"/>
    <w:basedOn w:val="Normalny"/>
    <w:next w:val="Normalny"/>
    <w:link w:val="Nagwek1Znak"/>
    <w:uiPriority w:val="9"/>
    <w:qFormat/>
    <w:rsid w:val="00417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417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4171C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171C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171C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171C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171C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171C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171C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171C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4171C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4171C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171C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171C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171C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171C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171C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171CD"/>
    <w:rPr>
      <w:rFonts w:eastAsiaTheme="majorEastAsia" w:cstheme="majorBidi"/>
      <w:color w:val="272727" w:themeColor="text1" w:themeTint="D8"/>
    </w:rPr>
  </w:style>
  <w:style w:type="paragraph" w:styleId="Tytu">
    <w:name w:val="Title"/>
    <w:basedOn w:val="Normalny"/>
    <w:next w:val="Normalny"/>
    <w:link w:val="TytuZnak"/>
    <w:uiPriority w:val="10"/>
    <w:qFormat/>
    <w:rsid w:val="00417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171C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171C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171C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171CD"/>
    <w:pPr>
      <w:spacing w:before="160"/>
      <w:jc w:val="center"/>
    </w:pPr>
    <w:rPr>
      <w:i/>
      <w:iCs/>
      <w:color w:val="404040" w:themeColor="text1" w:themeTint="BF"/>
    </w:rPr>
  </w:style>
  <w:style w:type="character" w:customStyle="1" w:styleId="CytatZnak">
    <w:name w:val="Cytat Znak"/>
    <w:basedOn w:val="Domylnaczcionkaakapitu"/>
    <w:link w:val="Cytat"/>
    <w:uiPriority w:val="29"/>
    <w:rsid w:val="004171CD"/>
    <w:rPr>
      <w:i/>
      <w:iCs/>
      <w:color w:val="404040" w:themeColor="text1" w:themeTint="BF"/>
    </w:rPr>
  </w:style>
  <w:style w:type="paragraph" w:styleId="Akapitzlist">
    <w:name w:val="List Paragraph"/>
    <w:basedOn w:val="Normalny"/>
    <w:uiPriority w:val="34"/>
    <w:qFormat/>
    <w:rsid w:val="004171CD"/>
    <w:pPr>
      <w:ind w:left="720"/>
      <w:contextualSpacing/>
    </w:pPr>
  </w:style>
  <w:style w:type="character" w:styleId="Wyrnienieintensywne">
    <w:name w:val="Intense Emphasis"/>
    <w:basedOn w:val="Domylnaczcionkaakapitu"/>
    <w:uiPriority w:val="21"/>
    <w:qFormat/>
    <w:rsid w:val="004171CD"/>
    <w:rPr>
      <w:i/>
      <w:iCs/>
      <w:color w:val="2F5496" w:themeColor="accent1" w:themeShade="BF"/>
    </w:rPr>
  </w:style>
  <w:style w:type="paragraph" w:styleId="Cytatintensywny">
    <w:name w:val="Intense Quote"/>
    <w:basedOn w:val="Normalny"/>
    <w:next w:val="Normalny"/>
    <w:link w:val="CytatintensywnyZnak"/>
    <w:uiPriority w:val="30"/>
    <w:qFormat/>
    <w:rsid w:val="00417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171CD"/>
    <w:rPr>
      <w:i/>
      <w:iCs/>
      <w:color w:val="2F5496" w:themeColor="accent1" w:themeShade="BF"/>
    </w:rPr>
  </w:style>
  <w:style w:type="character" w:styleId="Odwoanieintensywne">
    <w:name w:val="Intense Reference"/>
    <w:basedOn w:val="Domylnaczcionkaakapitu"/>
    <w:uiPriority w:val="32"/>
    <w:qFormat/>
    <w:rsid w:val="004171CD"/>
    <w:rPr>
      <w:b/>
      <w:bCs/>
      <w:smallCaps/>
      <w:color w:val="2F5496" w:themeColor="accent1" w:themeShade="BF"/>
      <w:spacing w:val="5"/>
    </w:rPr>
  </w:style>
  <w:style w:type="character" w:styleId="Odwoaniedokomentarza">
    <w:name w:val="annotation reference"/>
    <w:basedOn w:val="Domylnaczcionkaakapitu"/>
    <w:uiPriority w:val="99"/>
    <w:semiHidden/>
    <w:unhideWhenUsed/>
    <w:rsid w:val="009F7F2D"/>
    <w:rPr>
      <w:sz w:val="16"/>
      <w:szCs w:val="16"/>
    </w:rPr>
  </w:style>
  <w:style w:type="paragraph" w:styleId="Tekstkomentarza">
    <w:name w:val="annotation text"/>
    <w:basedOn w:val="Normalny"/>
    <w:link w:val="TekstkomentarzaZnak"/>
    <w:uiPriority w:val="99"/>
    <w:semiHidden/>
    <w:unhideWhenUsed/>
    <w:rsid w:val="009F7F2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7F2D"/>
    <w:rPr>
      <w:sz w:val="20"/>
      <w:szCs w:val="20"/>
    </w:rPr>
  </w:style>
  <w:style w:type="paragraph" w:styleId="Tematkomentarza">
    <w:name w:val="annotation subject"/>
    <w:basedOn w:val="Tekstkomentarza"/>
    <w:next w:val="Tekstkomentarza"/>
    <w:link w:val="TematkomentarzaZnak"/>
    <w:uiPriority w:val="99"/>
    <w:semiHidden/>
    <w:unhideWhenUsed/>
    <w:rsid w:val="009F7F2D"/>
    <w:rPr>
      <w:b/>
      <w:bCs/>
    </w:rPr>
  </w:style>
  <w:style w:type="character" w:customStyle="1" w:styleId="TematkomentarzaZnak">
    <w:name w:val="Temat komentarza Znak"/>
    <w:basedOn w:val="TekstkomentarzaZnak"/>
    <w:link w:val="Tematkomentarza"/>
    <w:uiPriority w:val="99"/>
    <w:semiHidden/>
    <w:rsid w:val="009F7F2D"/>
    <w:rPr>
      <w:b/>
      <w:bCs/>
      <w:sz w:val="20"/>
      <w:szCs w:val="20"/>
    </w:rPr>
  </w:style>
  <w:style w:type="character" w:styleId="Hipercze">
    <w:name w:val="Hyperlink"/>
    <w:uiPriority w:val="99"/>
    <w:semiHidden/>
    <w:unhideWhenUsed/>
    <w:rsid w:val="00062FA3"/>
    <w:rPr>
      <w:color w:val="0563C1"/>
      <w:u w:val="single"/>
    </w:rPr>
  </w:style>
  <w:style w:type="paragraph" w:styleId="Tekstpodstawowywcity">
    <w:name w:val="Body Text Indent"/>
    <w:basedOn w:val="Normalny"/>
    <w:link w:val="TekstpodstawowywcityZnak"/>
    <w:unhideWhenUsed/>
    <w:rsid w:val="00062FA3"/>
    <w:pPr>
      <w:spacing w:after="0" w:line="240" w:lineRule="auto"/>
      <w:ind w:left="-180"/>
      <w:jc w:val="both"/>
    </w:pPr>
    <w:rPr>
      <w:rFonts w:ascii="Times New Roman" w:eastAsia="Times New Roman" w:hAnsi="Times New Roman" w:cs="Lucida Bright"/>
      <w:kern w:val="0"/>
      <w:sz w:val="28"/>
      <w:szCs w:val="28"/>
      <w:lang w:eastAsia="pl-PL"/>
      <w14:ligatures w14:val="none"/>
    </w:rPr>
  </w:style>
  <w:style w:type="character" w:customStyle="1" w:styleId="TekstpodstawowywcityZnak">
    <w:name w:val="Tekst podstawowy wcięty Znak"/>
    <w:basedOn w:val="Domylnaczcionkaakapitu"/>
    <w:link w:val="Tekstpodstawowywcity"/>
    <w:rsid w:val="00062FA3"/>
    <w:rPr>
      <w:rFonts w:ascii="Times New Roman" w:eastAsia="Times New Roman" w:hAnsi="Times New Roman" w:cs="Lucida Bright"/>
      <w:kern w:val="0"/>
      <w:sz w:val="28"/>
      <w:szCs w:val="28"/>
      <w:lang w:eastAsia="pl-PL"/>
      <w14:ligatures w14:val="none"/>
    </w:rPr>
  </w:style>
  <w:style w:type="paragraph" w:styleId="Tekstpodstawowywcity2">
    <w:name w:val="Body Text Indent 2"/>
    <w:basedOn w:val="Normalny"/>
    <w:link w:val="Tekstpodstawowywcity2Znak"/>
    <w:unhideWhenUsed/>
    <w:rsid w:val="00062FA3"/>
    <w:pPr>
      <w:spacing w:after="0" w:line="240" w:lineRule="auto"/>
      <w:ind w:left="-180"/>
      <w:jc w:val="both"/>
    </w:pPr>
    <w:rPr>
      <w:rFonts w:ascii="Times New Roman" w:eastAsia="Times New Roman" w:hAnsi="Times New Roman" w:cs="Lucida Bright"/>
      <w:color w:val="FF0000"/>
      <w:kern w:val="0"/>
      <w:sz w:val="28"/>
      <w:szCs w:val="28"/>
      <w:lang w:eastAsia="pl-PL"/>
      <w14:ligatures w14:val="none"/>
    </w:rPr>
  </w:style>
  <w:style w:type="character" w:customStyle="1" w:styleId="Tekstpodstawowywcity2Znak">
    <w:name w:val="Tekst podstawowy wcięty 2 Znak"/>
    <w:basedOn w:val="Domylnaczcionkaakapitu"/>
    <w:link w:val="Tekstpodstawowywcity2"/>
    <w:rsid w:val="00062FA3"/>
    <w:rPr>
      <w:rFonts w:ascii="Times New Roman" w:eastAsia="Times New Roman" w:hAnsi="Times New Roman" w:cs="Lucida Bright"/>
      <w:color w:val="FF0000"/>
      <w:kern w:val="0"/>
      <w:sz w:val="28"/>
      <w:szCs w:val="28"/>
      <w:lang w:eastAsia="pl-PL"/>
      <w14:ligatures w14:val="none"/>
    </w:rPr>
  </w:style>
  <w:style w:type="table" w:styleId="rednialista2akcent1">
    <w:name w:val="Medium List 2 Accent 1"/>
    <w:basedOn w:val="Standardowy"/>
    <w:uiPriority w:val="66"/>
    <w:rsid w:val="00A8339A"/>
    <w:pPr>
      <w:spacing w:after="0" w:line="240" w:lineRule="auto"/>
    </w:pPr>
    <w:rPr>
      <w:rFonts w:asciiTheme="majorHAnsi" w:eastAsiaTheme="majorEastAsia" w:hAnsiTheme="majorHAnsi" w:cstheme="majorBidi"/>
      <w:color w:val="000000" w:themeColor="text1"/>
      <w:kern w:val="0"/>
      <w:lang w:eastAsia="pl-PL"/>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ogrubienie">
    <w:name w:val="Strong"/>
    <w:basedOn w:val="Domylnaczcionkaakapitu"/>
    <w:qFormat/>
    <w:rsid w:val="00416B2D"/>
    <w:rPr>
      <w:b/>
      <w:bCs/>
    </w:rPr>
  </w:style>
  <w:style w:type="paragraph" w:styleId="Tekstprzypisukocowego">
    <w:name w:val="endnote text"/>
    <w:basedOn w:val="Normalny"/>
    <w:link w:val="TekstprzypisukocowegoZnak"/>
    <w:uiPriority w:val="99"/>
    <w:semiHidden/>
    <w:unhideWhenUsed/>
    <w:rsid w:val="00716EF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16EFA"/>
    <w:rPr>
      <w:sz w:val="20"/>
      <w:szCs w:val="20"/>
    </w:rPr>
  </w:style>
  <w:style w:type="character" w:styleId="Odwoanieprzypisukocowego">
    <w:name w:val="endnote reference"/>
    <w:basedOn w:val="Domylnaczcionkaakapitu"/>
    <w:uiPriority w:val="99"/>
    <w:semiHidden/>
    <w:unhideWhenUsed/>
    <w:rsid w:val="00716E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2427">
      <w:bodyDiv w:val="1"/>
      <w:marLeft w:val="0"/>
      <w:marRight w:val="0"/>
      <w:marTop w:val="0"/>
      <w:marBottom w:val="0"/>
      <w:divBdr>
        <w:top w:val="none" w:sz="0" w:space="0" w:color="auto"/>
        <w:left w:val="none" w:sz="0" w:space="0" w:color="auto"/>
        <w:bottom w:val="none" w:sz="0" w:space="0" w:color="auto"/>
        <w:right w:val="none" w:sz="0" w:space="0" w:color="auto"/>
      </w:divBdr>
    </w:div>
    <w:div w:id="1287203408">
      <w:bodyDiv w:val="1"/>
      <w:marLeft w:val="0"/>
      <w:marRight w:val="0"/>
      <w:marTop w:val="0"/>
      <w:marBottom w:val="0"/>
      <w:divBdr>
        <w:top w:val="none" w:sz="0" w:space="0" w:color="auto"/>
        <w:left w:val="none" w:sz="0" w:space="0" w:color="auto"/>
        <w:bottom w:val="none" w:sz="0" w:space="0" w:color="auto"/>
        <w:right w:val="none" w:sz="0" w:space="0" w:color="auto"/>
      </w:divBdr>
    </w:div>
    <w:div w:id="192422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rkusy.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4250</TotalTime>
  <Pages>24</Pages>
  <Words>7990</Words>
  <Characters>47943</Characters>
  <Application>Microsoft Office Word</Application>
  <DocSecurity>0</DocSecurity>
  <Lines>399</Lines>
  <Paragraphs>111</Paragraphs>
  <ScaleCrop>false</ScaleCrop>
  <Company/>
  <LinksUpToDate>false</LinksUpToDate>
  <CharactersWithSpaces>55822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Markusy</dc:creator>
  <cp:keywords/>
  <dc:description/>
  <cp:lastModifiedBy>Gmina Markusy</cp:lastModifiedBy>
  <cp:revision>1299</cp:revision>
  <cp:lastPrinted>2025-01-17T10:34:00Z</cp:lastPrinted>
  <dcterms:created xsi:type="dcterms:W3CDTF">2025-01-14T07:48:00Z</dcterms:created>
  <dcterms:modified xsi:type="dcterms:W3CDTF">2025-01-22T11:08:00Z</dcterms:modified>
</cp:coreProperties>
</file>