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57CE6729" w:rsidR="00D338A0" w:rsidRPr="00D338A0" w:rsidRDefault="00D338A0" w:rsidP="00D338A0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3F65E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27 marca</w:t>
      </w:r>
      <w:r w:rsidR="006A38B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3F65ED">
        <w:rPr>
          <w:rFonts w:ascii="Times New Roman" w:eastAsia="Calibri" w:hAnsi="Times New Roman" w:cs="Times New Roman"/>
          <w:b/>
          <w:kern w:val="3"/>
          <w:sz w:val="24"/>
          <w:szCs w:val="24"/>
        </w:rPr>
        <w:t>czwartek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10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I</w:t>
      </w:r>
      <w:r w:rsidR="006A38BB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3F65ED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266492DC" w14:textId="78F9E63D" w:rsidR="004D5438" w:rsidRPr="00C83625" w:rsidRDefault="00D338A0" w:rsidP="00C83625">
      <w:pPr>
        <w:suppressAutoHyphens/>
        <w:autoSpaceDN w:val="0"/>
        <w:spacing w:after="16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4147B542" w14:textId="3619E934" w:rsidR="00794C98" w:rsidRPr="007911E1" w:rsidRDefault="002777BD" w:rsidP="00794C9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</w:t>
      </w:r>
      <w:r w:rsidR="00794C98" w:rsidRPr="007911E1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1. </w:t>
      </w:r>
      <w:r w:rsidR="00794C98"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Otwarcie  Sesji i stwierdzenie  prawomocności  obrad.  </w:t>
      </w:r>
    </w:p>
    <w:p w14:paraId="77017B98" w14:textId="77777777" w:rsidR="00794C98" w:rsidRPr="007911E1" w:rsidRDefault="00794C98" w:rsidP="00794C9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0EEF5AA0" w14:textId="77777777" w:rsidR="00794C98" w:rsidRPr="007911E1" w:rsidRDefault="00794C98" w:rsidP="00794C9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protokołu z poprzedniej Sesji Rady Gminy.,</w:t>
      </w:r>
    </w:p>
    <w:p w14:paraId="0F746EE4" w14:textId="77777777" w:rsidR="00794C98" w:rsidRDefault="00794C98" w:rsidP="00794C9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00CECE3D" w14:textId="77777777" w:rsidR="00794C98" w:rsidRDefault="00794C98" w:rsidP="00794C9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Sprawozdanie z działalności Biblioteki Publicznej Gminy Markusy za 2024 rok.</w:t>
      </w:r>
    </w:p>
    <w:p w14:paraId="18CAB07C" w14:textId="77777777" w:rsidR="00794C98" w:rsidRDefault="00794C98" w:rsidP="00794C9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Sprawozdanie  Gminnego Zakładu Komunalnego Sp. z o.o. w Markusach o podjętych działaniach w sprawie wody pitnej. </w:t>
      </w:r>
    </w:p>
    <w:p w14:paraId="32E152F9" w14:textId="77777777" w:rsidR="00794C98" w:rsidRPr="00405B13" w:rsidRDefault="00794C98" w:rsidP="00794C98">
      <w:pPr>
        <w:pStyle w:val="Akapitzlist"/>
        <w:numPr>
          <w:ilvl w:val="1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0" w:name="_Hlk183162110"/>
      <w:r w:rsidRPr="000B0E53">
        <w:rPr>
          <w:rFonts w:ascii="Times New Roman" w:hAnsi="Times New Roman" w:cs="Calibri"/>
          <w:bCs/>
          <w:color w:val="000000"/>
          <w:sz w:val="24"/>
          <w:szCs w:val="24"/>
        </w:rPr>
        <w:t xml:space="preserve">Dyskusja nad protokołem Komisji Rewizyjnej z kontroli  </w:t>
      </w:r>
      <w:r w:rsidRPr="000B0E53">
        <w:rPr>
          <w:rFonts w:ascii="Times New Roman" w:hAnsi="Times New Roman"/>
          <w:sz w:val="24"/>
          <w:szCs w:val="24"/>
        </w:rPr>
        <w:t>„</w:t>
      </w:r>
      <w:r w:rsidRPr="000B0E53">
        <w:rPr>
          <w:rFonts w:ascii="Times New Roman" w:hAnsi="Times New Roman"/>
          <w:kern w:val="0"/>
          <w:sz w:val="24"/>
          <w:szCs w:val="24"/>
        </w:rPr>
        <w:t>Realizacja zadań Strategii Rozwoju Gminy Markusy na lata 2017-2020+ z zakresu prowadzenia działalności promocyjnej Gminy Markusy w latach 2022-2024"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405B13">
        <w:rPr>
          <w:rFonts w:ascii="Times New Roman" w:hAnsi="Times New Roman" w:cs="Calibri"/>
          <w:bCs/>
          <w:color w:val="000000"/>
          <w:sz w:val="24"/>
          <w:szCs w:val="24"/>
        </w:rPr>
        <w:t>oraz głosowanie nad przyjęciem tego protokołu.</w:t>
      </w:r>
    </w:p>
    <w:bookmarkEnd w:id="0"/>
    <w:p w14:paraId="0938FC34" w14:textId="77777777" w:rsidR="00794C98" w:rsidRPr="007911E1" w:rsidRDefault="00794C98" w:rsidP="00794C98">
      <w:pPr>
        <w:numPr>
          <w:ilvl w:val="1"/>
          <w:numId w:val="6"/>
        </w:numPr>
        <w:suppressAutoHyphens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 w:rsidRPr="007911E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A301BA3" w14:textId="77777777" w:rsidR="00794C98" w:rsidRPr="007911E1" w:rsidRDefault="00794C98" w:rsidP="00794C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911E1">
        <w:rPr>
          <w:rFonts w:ascii="Times New Roman" w:hAnsi="Times New Roman" w:cs="Times New Roman"/>
          <w:sz w:val="24"/>
          <w:szCs w:val="24"/>
        </w:rPr>
        <w:t xml:space="preserve">  zmian w budżecie gminy na 2025 rok ,</w:t>
      </w:r>
    </w:p>
    <w:p w14:paraId="52A11C03" w14:textId="77777777" w:rsidR="00794C98" w:rsidRDefault="00794C98" w:rsidP="00794C98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 w:rsidRPr="0038371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</w:t>
      </w:r>
      <w:r w:rsidRPr="00383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„Programu opieki nad zwierzętami bezdomnymi oraz </w:t>
      </w:r>
    </w:p>
    <w:p w14:paraId="09BC6E84" w14:textId="77777777" w:rsidR="00794C98" w:rsidRPr="00CD1FD1" w:rsidRDefault="00794C98" w:rsidP="00794C98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Pr="00CD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zapobiegania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CD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bezdomności zwierząt na terenie Gminy Markusy w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CD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CE8861D" w14:textId="77777777" w:rsidR="00794C98" w:rsidRDefault="00794C98" w:rsidP="00794C9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911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 w:rsidRPr="00464E49">
        <w:rPr>
          <w:rFonts w:ascii="Times New Roman" w:hAnsi="Times New Roman" w:cs="Times New Roman"/>
          <w:bCs/>
        </w:rPr>
        <w:t xml:space="preserve">przyjęcia Gminnego Programu Profilaktyki Rozwiązywania Problemów </w:t>
      </w:r>
    </w:p>
    <w:p w14:paraId="1F6DB6F1" w14:textId="77777777" w:rsidR="00794C98" w:rsidRDefault="00794C98" w:rsidP="00794C9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</w:t>
      </w:r>
      <w:r w:rsidRPr="00464E49">
        <w:rPr>
          <w:rFonts w:ascii="Times New Roman" w:hAnsi="Times New Roman" w:cs="Times New Roman"/>
          <w:bCs/>
        </w:rPr>
        <w:t xml:space="preserve">Alkoholowych </w:t>
      </w:r>
      <w:r>
        <w:rPr>
          <w:rFonts w:ascii="Times New Roman" w:hAnsi="Times New Roman" w:cs="Times New Roman"/>
          <w:bCs/>
        </w:rPr>
        <w:t xml:space="preserve">  </w:t>
      </w:r>
      <w:r w:rsidRPr="00464E49">
        <w:rPr>
          <w:rFonts w:ascii="Times New Roman" w:hAnsi="Times New Roman" w:cs="Times New Roman"/>
          <w:bCs/>
        </w:rPr>
        <w:t xml:space="preserve">oraz Gminnego Programu Przeciwdziałaniu Narkomanii </w:t>
      </w:r>
    </w:p>
    <w:p w14:paraId="4F0FFC10" w14:textId="77777777" w:rsidR="00794C98" w:rsidRDefault="00794C98" w:rsidP="00794C9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</w:t>
      </w:r>
      <w:r w:rsidRPr="00464E49">
        <w:rPr>
          <w:rFonts w:ascii="Times New Roman" w:hAnsi="Times New Roman" w:cs="Times New Roman"/>
          <w:bCs/>
        </w:rPr>
        <w:t xml:space="preserve">i  Harmonogramu Realizacji  Gminnego Programu Profilaktyki </w:t>
      </w:r>
    </w:p>
    <w:p w14:paraId="3345DAB7" w14:textId="77777777" w:rsidR="00794C98" w:rsidRDefault="00794C98" w:rsidP="00794C9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</w:t>
      </w:r>
      <w:r w:rsidRPr="00464E49">
        <w:rPr>
          <w:rFonts w:ascii="Times New Roman" w:hAnsi="Times New Roman" w:cs="Times New Roman"/>
          <w:bCs/>
        </w:rPr>
        <w:t xml:space="preserve">Rozwiązywania </w:t>
      </w:r>
      <w:r>
        <w:rPr>
          <w:rFonts w:ascii="Times New Roman" w:hAnsi="Times New Roman" w:cs="Times New Roman"/>
          <w:bCs/>
        </w:rPr>
        <w:t xml:space="preserve"> </w:t>
      </w:r>
      <w:r w:rsidRPr="00464E49">
        <w:rPr>
          <w:rFonts w:ascii="Times New Roman" w:hAnsi="Times New Roman" w:cs="Times New Roman"/>
          <w:bCs/>
        </w:rPr>
        <w:t xml:space="preserve">Problemów Alkoholowych oraz Gminnego Programu </w:t>
      </w:r>
    </w:p>
    <w:p w14:paraId="68DDE204" w14:textId="6B24AC7B" w:rsidR="00794C98" w:rsidRPr="009F27BB" w:rsidRDefault="00794C98" w:rsidP="00C83625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</w:t>
      </w:r>
      <w:r w:rsidRPr="00464E49">
        <w:rPr>
          <w:rFonts w:ascii="Times New Roman" w:hAnsi="Times New Roman" w:cs="Times New Roman"/>
          <w:bCs/>
        </w:rPr>
        <w:t>Przeciwdziałaniu Narkomanii  na 202</w:t>
      </w:r>
      <w:r>
        <w:rPr>
          <w:rFonts w:ascii="Times New Roman" w:hAnsi="Times New Roman" w:cs="Times New Roman"/>
          <w:bCs/>
        </w:rPr>
        <w:t>5</w:t>
      </w:r>
      <w:r w:rsidRPr="00464E49">
        <w:rPr>
          <w:rFonts w:ascii="Times New Roman" w:hAnsi="Times New Roman" w:cs="Times New Roman"/>
          <w:bCs/>
        </w:rPr>
        <w:t>rok</w:t>
      </w:r>
      <w:r>
        <w:rPr>
          <w:rFonts w:ascii="Times New Roman" w:hAnsi="Times New Roman" w:cs="Times New Roman"/>
          <w:bCs/>
        </w:rPr>
        <w:t xml:space="preserve">,  </w:t>
      </w:r>
    </w:p>
    <w:p w14:paraId="2334A69F" w14:textId="77777777" w:rsidR="00794C98" w:rsidRDefault="00794C98" w:rsidP="00794C9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8.4. </w:t>
      </w:r>
      <w:r>
        <w:rPr>
          <w:rFonts w:ascii="Times New Roman" w:hAnsi="Times New Roman"/>
        </w:rPr>
        <w:t xml:space="preserve">wyrażenia zgody na wyodrębnienie w budżecie Gminy Markusy środków stanowiących </w:t>
      </w:r>
    </w:p>
    <w:p w14:paraId="35E8DC35" w14:textId="77777777" w:rsidR="00794C98" w:rsidRPr="004E6ECD" w:rsidRDefault="00794C98" w:rsidP="00794C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fundusz sołecki,</w:t>
      </w:r>
    </w:p>
    <w:p w14:paraId="4154AACE" w14:textId="77777777" w:rsidR="00794C98" w:rsidRDefault="00794C98" w:rsidP="00794C98">
      <w:pPr>
        <w:jc w:val="both"/>
        <w:rPr>
          <w:rFonts w:ascii="Times New Roman" w:hAnsi="Times New Roman"/>
        </w:rPr>
      </w:pPr>
      <w:bookmarkStart w:id="1" w:name="_Hlk193352315"/>
      <w:r>
        <w:rPr>
          <w:rFonts w:ascii="Times New Roman" w:hAnsi="Times New Roman" w:cs="Times New Roman"/>
          <w:bCs/>
          <w:sz w:val="24"/>
          <w:szCs w:val="24"/>
        </w:rPr>
        <w:t xml:space="preserve">            8.5. </w:t>
      </w:r>
      <w:bookmarkEnd w:id="1"/>
      <w:r>
        <w:rPr>
          <w:rFonts w:ascii="Times New Roman" w:hAnsi="Times New Roman"/>
        </w:rPr>
        <w:t xml:space="preserve">niewyrażenia zgody na wyodrębnienie w budżecie Gminy Markusy środków </w:t>
      </w:r>
    </w:p>
    <w:p w14:paraId="68297A99" w14:textId="77777777" w:rsidR="00794C98" w:rsidRDefault="00794C98" w:rsidP="00794C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stanowiących  fundusz sołecki,</w:t>
      </w:r>
    </w:p>
    <w:p w14:paraId="1A5130A7" w14:textId="77777777" w:rsidR="00794C98" w:rsidRDefault="00794C98" w:rsidP="00794C9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8.6. wyrażenia zgody na wniesienie nieruchomości  będącej własnością gminy Markusy</w:t>
      </w:r>
    </w:p>
    <w:p w14:paraId="37C42DD1" w14:textId="77777777" w:rsidR="00794C98" w:rsidRDefault="00794C98" w:rsidP="00794C9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jako wkładu niepieniężnego /aportu/ do SIM „SIM KZN Warmia  i Mazury</w:t>
      </w:r>
    </w:p>
    <w:p w14:paraId="7C1E78C6" w14:textId="77777777" w:rsidR="00794C98" w:rsidRDefault="00794C98" w:rsidP="00794C9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Sp. z o.o. w Olsztynku”. </w:t>
      </w:r>
    </w:p>
    <w:p w14:paraId="380C3991" w14:textId="77777777" w:rsidR="00794C98" w:rsidRDefault="00794C98" w:rsidP="00794C9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8.7.. sprzedaży działek niezabudowanych w m. Markusy gm. Markusy </w:t>
      </w:r>
    </w:p>
    <w:p w14:paraId="48095068" w14:textId="77777777" w:rsidR="00794C98" w:rsidRPr="0037300E" w:rsidRDefault="00794C98" w:rsidP="00794C9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w trybie przetargowym.</w:t>
      </w:r>
    </w:p>
    <w:p w14:paraId="285E92BB" w14:textId="77777777" w:rsidR="00794C98" w:rsidRPr="007911E1" w:rsidRDefault="00794C98" w:rsidP="00794C9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4F2FC774" w14:textId="77777777" w:rsidR="00794C98" w:rsidRPr="007911E1" w:rsidRDefault="00794C98" w:rsidP="00794C9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77039DD4" w14:textId="77777777" w:rsidR="00794C98" w:rsidRPr="007911E1" w:rsidRDefault="00794C98" w:rsidP="00794C9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</w:p>
    <w:p w14:paraId="60CAD569" w14:textId="77777777" w:rsidR="00794C98" w:rsidRPr="007911E1" w:rsidRDefault="00794C98" w:rsidP="00794C9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9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6069FFAC" w14:textId="77777777" w:rsidR="00794C98" w:rsidRPr="007911E1" w:rsidRDefault="00794C98" w:rsidP="00794C9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10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różne,</w:t>
      </w:r>
    </w:p>
    <w:p w14:paraId="5D826437" w14:textId="77777777" w:rsidR="00794C98" w:rsidRPr="00C24E4B" w:rsidRDefault="00794C98" w:rsidP="00794C98">
      <w:pPr>
        <w:pStyle w:val="Akapitzlist"/>
        <w:numPr>
          <w:ilvl w:val="0"/>
          <w:numId w:val="14"/>
        </w:numPr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24E4B">
        <w:rPr>
          <w:rFonts w:ascii="Times New Roman" w:hAnsi="Times New Roman"/>
          <w:sz w:val="24"/>
          <w:szCs w:val="24"/>
        </w:rPr>
        <w:t xml:space="preserve"> Zamknięcie  obrad  Sesji .     </w:t>
      </w:r>
    </w:p>
    <w:p w14:paraId="7596F73E" w14:textId="77777777" w:rsidR="00794C98" w:rsidRPr="0037300E" w:rsidRDefault="00794C98" w:rsidP="00794C98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B6D1C" w14:textId="7B62CA13" w:rsidR="00710CD6" w:rsidRPr="00AA2D72" w:rsidRDefault="00710CD6" w:rsidP="00710CD6">
      <w:pPr>
        <w:pStyle w:val="Standard"/>
        <w:spacing w:line="240" w:lineRule="auto"/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</w:pPr>
    </w:p>
    <w:p w14:paraId="081C1070" w14:textId="77777777" w:rsidR="00D16429" w:rsidRPr="007911E1" w:rsidRDefault="00AA2D72" w:rsidP="00D16429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i/>
          <w:color w:val="990000"/>
          <w:kern w:val="3"/>
          <w:sz w:val="24"/>
          <w:szCs w:val="24"/>
        </w:rPr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</w:t>
      </w:r>
    </w:p>
    <w:p w14:paraId="37AF3B88" w14:textId="77777777" w:rsidR="00D16429" w:rsidRPr="007911E1" w:rsidRDefault="00D16429" w:rsidP="00D16429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588B95A4" w14:textId="77777777" w:rsidR="00D16429" w:rsidRPr="007911E1" w:rsidRDefault="00D16429" w:rsidP="00D16429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p w14:paraId="093E0026" w14:textId="7DF8881F" w:rsidR="00275B56" w:rsidRDefault="00275B56" w:rsidP="00AA2D72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6DE4" w14:textId="77777777" w:rsidR="002D4A46" w:rsidRDefault="002D4A46">
      <w:pPr>
        <w:spacing w:after="0" w:line="240" w:lineRule="auto"/>
      </w:pPr>
      <w:r>
        <w:separator/>
      </w:r>
    </w:p>
  </w:endnote>
  <w:endnote w:type="continuationSeparator" w:id="0">
    <w:p w14:paraId="3A8F6D58" w14:textId="77777777" w:rsidR="002D4A46" w:rsidRDefault="002D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D564" w14:textId="77777777" w:rsidR="002D4A46" w:rsidRDefault="002D4A46">
      <w:pPr>
        <w:spacing w:after="0" w:line="240" w:lineRule="auto"/>
      </w:pPr>
      <w:r>
        <w:separator/>
      </w:r>
    </w:p>
  </w:footnote>
  <w:footnote w:type="continuationSeparator" w:id="0">
    <w:p w14:paraId="1BD90E97" w14:textId="77777777" w:rsidR="002D4A46" w:rsidRDefault="002D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1"/>
  </w:num>
  <w:num w:numId="2" w16cid:durableId="141238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9"/>
  </w:num>
  <w:num w:numId="8" w16cid:durableId="415594016">
    <w:abstractNumId w:val="4"/>
  </w:num>
  <w:num w:numId="9" w16cid:durableId="1049375982">
    <w:abstractNumId w:val="8"/>
  </w:num>
  <w:num w:numId="10" w16cid:durableId="750388593">
    <w:abstractNumId w:val="7"/>
  </w:num>
  <w:num w:numId="11" w16cid:durableId="349452169">
    <w:abstractNumId w:val="3"/>
  </w:num>
  <w:num w:numId="12" w16cid:durableId="91048041">
    <w:abstractNumId w:val="5"/>
  </w:num>
  <w:num w:numId="13" w16cid:durableId="1404570030">
    <w:abstractNumId w:val="6"/>
  </w:num>
  <w:num w:numId="14" w16cid:durableId="113660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4EC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D5438"/>
    <w:rsid w:val="005417F2"/>
    <w:rsid w:val="006250C6"/>
    <w:rsid w:val="006A38BB"/>
    <w:rsid w:val="00710CD6"/>
    <w:rsid w:val="00782C70"/>
    <w:rsid w:val="00794C98"/>
    <w:rsid w:val="007B0F29"/>
    <w:rsid w:val="007E10FC"/>
    <w:rsid w:val="007F7C30"/>
    <w:rsid w:val="008A03CD"/>
    <w:rsid w:val="008A3737"/>
    <w:rsid w:val="009A7BB8"/>
    <w:rsid w:val="00A37D7B"/>
    <w:rsid w:val="00AA2D72"/>
    <w:rsid w:val="00AB6F3B"/>
    <w:rsid w:val="00AF180F"/>
    <w:rsid w:val="00B0183C"/>
    <w:rsid w:val="00B202EE"/>
    <w:rsid w:val="00BB3261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44</cp:revision>
  <dcterms:created xsi:type="dcterms:W3CDTF">2025-01-23T07:58:00Z</dcterms:created>
  <dcterms:modified xsi:type="dcterms:W3CDTF">2025-03-21T13:45:00Z</dcterms:modified>
</cp:coreProperties>
</file>