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AE596" w14:textId="77777777" w:rsidR="009815D5" w:rsidRPr="009815D5" w:rsidRDefault="009815D5" w:rsidP="009815D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15D5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Podatek rolny od osób prawnych</w:t>
      </w:r>
    </w:p>
    <w:p w14:paraId="61A6949D" w14:textId="77777777" w:rsidR="009815D5" w:rsidRPr="009815D5" w:rsidRDefault="009815D5" w:rsidP="009815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Osoby prawne, jednostki organizacyjne oraz spółki niemające osobowości prawnej, jednostki organizacyjne </w:t>
      </w:r>
      <w:r w:rsidRPr="009815D5">
        <w:rPr>
          <w:rFonts w:ascii="Arial" w:eastAsia="Times New Roman" w:hAnsi="Arial" w:cs="Arial"/>
          <w:iCs/>
          <w:kern w:val="0"/>
          <w:sz w:val="24"/>
          <w:szCs w:val="26"/>
          <w:lang w:eastAsia="pl-PL"/>
          <w14:ligatures w14:val="none"/>
        </w:rPr>
        <w:t>Agencji Nieruchomości Rolnych</w:t>
      </w:r>
      <w:r w:rsidRPr="009815D5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>, a także jednostki organizacyjne Państwowego Gospodarstwa Leśnego Lasy Państwowe są obowiązane:</w:t>
      </w:r>
    </w:p>
    <w:p w14:paraId="4EA0452B" w14:textId="77777777" w:rsidR="009815D5" w:rsidRPr="009815D5" w:rsidRDefault="009815D5" w:rsidP="009815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składać, w terminie do dnia </w:t>
      </w:r>
      <w:r w:rsidRPr="009815D5">
        <w:rPr>
          <w:rFonts w:ascii="Arial" w:eastAsia="Times New Roman" w:hAnsi="Arial" w:cs="Arial"/>
          <w:b/>
          <w:bCs/>
          <w:kern w:val="0"/>
          <w:sz w:val="24"/>
          <w:szCs w:val="26"/>
          <w:lang w:eastAsia="pl-PL"/>
          <w14:ligatures w14:val="none"/>
        </w:rPr>
        <w:t xml:space="preserve">15 stycznia </w:t>
      </w:r>
      <w:r w:rsidRPr="009815D5">
        <w:rPr>
          <w:rFonts w:ascii="Arial" w:eastAsia="Times New Roman" w:hAnsi="Arial" w:cs="Arial"/>
          <w:bCs/>
          <w:kern w:val="0"/>
          <w:sz w:val="24"/>
          <w:szCs w:val="26"/>
          <w:lang w:eastAsia="pl-PL"/>
          <w14:ligatures w14:val="none"/>
        </w:rPr>
        <w:t>każdego roku</w:t>
      </w:r>
      <w:r w:rsidRPr="009815D5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, organowi podatkowemu właściwemu ze względu na miejsce położenia przedmiotów opodatkowania, </w:t>
      </w:r>
      <w:r w:rsidRPr="009815D5">
        <w:rPr>
          <w:rFonts w:ascii="Arial" w:eastAsia="Times New Roman" w:hAnsi="Arial" w:cs="Arial"/>
          <w:b/>
          <w:bCs/>
          <w:kern w:val="0"/>
          <w:sz w:val="24"/>
          <w:szCs w:val="26"/>
          <w:lang w:eastAsia="pl-PL"/>
          <w14:ligatures w14:val="none"/>
        </w:rPr>
        <w:t>deklarację na podatek rolny</w:t>
      </w:r>
      <w:r w:rsidRPr="009815D5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 na dany rok podatkowy, sporządzoną na formularzu według ustalonego wzoru, a jeżeli obowiązek podatkowy powstał po tym dniu – w terminie 14 dni od dnia zaistnienia okoliczności uzasadniających powstanie tego obowiązku;</w:t>
      </w:r>
    </w:p>
    <w:p w14:paraId="758A5F4E" w14:textId="77777777" w:rsidR="009815D5" w:rsidRPr="009815D5" w:rsidRDefault="009815D5" w:rsidP="009815D5">
      <w:pPr>
        <w:numPr>
          <w:ilvl w:val="1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wpłacać obliczony w deklaracji podatek rolny – bez wezwania – na rachunek budżetu właściwej gminy, w ratach proporcjonalnych do czasu trwania obowiązku podatkowego, w terminach do dnia </w:t>
      </w: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15 marca, 15 maja, 15 września i 15 listopada roku podatkowego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;</w:t>
      </w:r>
    </w:p>
    <w:p w14:paraId="587727A0" w14:textId="77777777" w:rsidR="009815D5" w:rsidRPr="009815D5" w:rsidRDefault="009815D5" w:rsidP="009815D5">
      <w:pPr>
        <w:numPr>
          <w:ilvl w:val="1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bookmarkStart w:id="0" w:name="_Hlk27720191"/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od 1 lipca 2019 r. obowiązują nowe wzory informacji o gruntach i deklaracji na podatek rolny.</w:t>
      </w:r>
    </w:p>
    <w:bookmarkEnd w:id="0"/>
    <w:p w14:paraId="6E37FB5D" w14:textId="77777777" w:rsidR="009815D5" w:rsidRPr="009815D5" w:rsidRDefault="009815D5" w:rsidP="009815D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</w:p>
    <w:p w14:paraId="74B3219B" w14:textId="77777777" w:rsidR="009815D5" w:rsidRPr="009815D5" w:rsidRDefault="009815D5" w:rsidP="009815D5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Podatek rolny za rok podatkowy wynosi: </w:t>
      </w:r>
    </w:p>
    <w:p w14:paraId="171D3D35" w14:textId="77777777" w:rsidR="009815D5" w:rsidRPr="009815D5" w:rsidRDefault="009815D5" w:rsidP="009815D5">
      <w:pPr>
        <w:numPr>
          <w:ilvl w:val="0"/>
          <w:numId w:val="2"/>
        </w:num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od </w:t>
      </w:r>
      <w:smartTag w:uri="urn:schemas-microsoft-com:office:smarttags" w:element="metricconverter">
        <w:smartTagPr>
          <w:attr w:name="ProductID" w:val="1 ha"/>
        </w:smartTagPr>
        <w:r w:rsidRPr="009815D5">
          <w:rPr>
            <w:rFonts w:ascii="Arial" w:eastAsia="Times New Roman" w:hAnsi="Arial" w:cs="Arial"/>
            <w:kern w:val="0"/>
            <w:sz w:val="24"/>
            <w:szCs w:val="24"/>
            <w:lang w:eastAsia="ar-SA"/>
            <w14:ligatures w14:val="none"/>
          </w:rPr>
          <w:t>1 ha</w:t>
        </w:r>
      </w:smartTag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przeliczeniowego gruntów gospodarstwa rolnego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równowartość  pieniężną 2,5 kwintali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żyta;</w:t>
      </w:r>
    </w:p>
    <w:p w14:paraId="57C1E482" w14:textId="77777777" w:rsidR="009815D5" w:rsidRPr="009815D5" w:rsidRDefault="009815D5" w:rsidP="009815D5">
      <w:pPr>
        <w:numPr>
          <w:ilvl w:val="0"/>
          <w:numId w:val="2"/>
        </w:numPr>
        <w:tabs>
          <w:tab w:val="left" w:pos="340"/>
        </w:tabs>
        <w:suppressAutoHyphens/>
        <w:spacing w:after="28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od </w:t>
      </w:r>
      <w:smartTag w:uri="urn:schemas-microsoft-com:office:smarttags" w:element="metricconverter">
        <w:smartTagPr>
          <w:attr w:name="ProductID" w:val="1 ha"/>
        </w:smartTagPr>
        <w:r w:rsidRPr="009815D5">
          <w:rPr>
            <w:rFonts w:ascii="Arial" w:eastAsia="Times New Roman" w:hAnsi="Arial" w:cs="Arial"/>
            <w:kern w:val="0"/>
            <w:sz w:val="24"/>
            <w:szCs w:val="24"/>
            <w:lang w:eastAsia="ar-SA"/>
            <w14:ligatures w14:val="none"/>
          </w:rPr>
          <w:t>1 ha</w:t>
        </w:r>
      </w:smartTag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fizycznego pozostałych grun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tów – równowartość pieniężną 5 kwintali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żyta.</w:t>
      </w:r>
    </w:p>
    <w:p w14:paraId="4468294A" w14:textId="4B5860CA" w:rsidR="009815D5" w:rsidRPr="009815D5" w:rsidRDefault="009815D5" w:rsidP="009815D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Średnia cena skupu żyta za okres 11 kwartałów poprzedzających kwartał poprzedzający rok podatkowy 202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, będąca podstawą do ustalenia podatku rolnego na rok podatkowy 202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wynosi 6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,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zł za 1 kwintal  czyli 1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55,00</w:t>
      </w: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zł za </w:t>
      </w:r>
      <w:smartTag w:uri="urn:schemas-microsoft-com:office:smarttags" w:element="metricconverter">
        <w:smartTagPr>
          <w:attr w:name="ProductID" w:val="1 ha"/>
        </w:smartTagPr>
        <w:r w:rsidRPr="009815D5">
          <w:rPr>
            <w:rFonts w:ascii="Arial" w:eastAsia="Times New Roman" w:hAnsi="Arial" w:cs="Arial"/>
            <w:b/>
            <w:bCs/>
            <w:kern w:val="0"/>
            <w:sz w:val="24"/>
            <w:szCs w:val="24"/>
            <w:lang w:eastAsia="pl-PL"/>
            <w14:ligatures w14:val="none"/>
          </w:rPr>
          <w:t>1 ha</w:t>
        </w:r>
      </w:smartTag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przeliczeniowy.</w:t>
      </w:r>
    </w:p>
    <w:p w14:paraId="6B04E275" w14:textId="77777777" w:rsidR="009815D5" w:rsidRPr="009815D5" w:rsidRDefault="009815D5" w:rsidP="009815D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Wpłat podatku należy dokonywać na rachunek Urzędu Gminy Markusy w Powiślańskim Banku Spółdzielczym w Kwidzynie, Oddział Gronowo Elbląskie</w:t>
      </w:r>
    </w:p>
    <w:p w14:paraId="357095E5" w14:textId="77777777" w:rsidR="009815D5" w:rsidRPr="009815D5" w:rsidRDefault="009815D5" w:rsidP="009815D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Nr konta: 70 8300 0009 0095 0015 2000 0150</w:t>
      </w:r>
    </w:p>
    <w:p w14:paraId="3B33418B" w14:textId="77777777" w:rsidR="009815D5" w:rsidRPr="009815D5" w:rsidRDefault="009815D5" w:rsidP="009815D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9815D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Podstawa prawna:</w:t>
      </w:r>
    </w:p>
    <w:p w14:paraId="386632AF" w14:textId="3481C35A" w:rsidR="009815D5" w:rsidRPr="009815D5" w:rsidRDefault="009815D5" w:rsidP="009815D5">
      <w:pPr>
        <w:numPr>
          <w:ilvl w:val="0"/>
          <w:numId w:val="2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Ustawa z dnia 15 listopada 1984 roku o podatku rolnym (tekst jedn.: Dz. U. z 2025 r. poz. 1344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ze zm.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</w:t>
      </w:r>
    </w:p>
    <w:p w14:paraId="43B33E76" w14:textId="7AB835AF" w:rsidR="009815D5" w:rsidRPr="009815D5" w:rsidRDefault="009815D5" w:rsidP="009815D5">
      <w:pPr>
        <w:numPr>
          <w:ilvl w:val="0"/>
          <w:numId w:val="2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Komunikat Prezesa Głównego Urzędu Statystycznego z dnia 1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9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października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w sprawie średniej ceny skupu żyta za okres 11 kwartałów będącej podstawą do ustalenia podatku rolnego na rok podatkowy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7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(M.P. 202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.10</w:t>
      </w:r>
      <w:r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20</w:t>
      </w: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</w:t>
      </w:r>
    </w:p>
    <w:p w14:paraId="4E701B5E" w14:textId="77777777" w:rsidR="009815D5" w:rsidRPr="009815D5" w:rsidRDefault="009815D5" w:rsidP="009815D5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Rozporządzenie Ministra Finansów z dnia 30 maja 2019 r. w sprawie wzorów </w:t>
      </w:r>
      <w:bookmarkStart w:id="1" w:name="_Hlk27720075"/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informacji o gruntach i deklaracji na podatek rolny </w:t>
      </w:r>
      <w:bookmarkEnd w:id="1"/>
      <w:r w:rsidRPr="009815D5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(Dz. U. poz. 1105)</w:t>
      </w:r>
    </w:p>
    <w:p w14:paraId="5EDD40CA" w14:textId="77777777" w:rsidR="003525BB" w:rsidRDefault="003525BB"/>
    <w:sectPr w:rsidR="0035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</w:rPr>
    </w:lvl>
  </w:abstractNum>
  <w:abstractNum w:abstractNumId="1" w15:restartNumberingAfterBreak="0">
    <w:nsid w:val="7AF422B4"/>
    <w:multiLevelType w:val="hybridMultilevel"/>
    <w:tmpl w:val="A71425E8"/>
    <w:lvl w:ilvl="0" w:tplc="96C6B0E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B28AE37C">
      <w:start w:val="1"/>
      <w:numFmt w:val="bullet"/>
      <w:lvlText w:val=""/>
      <w:lvlJc w:val="left"/>
      <w:pPr>
        <w:tabs>
          <w:tab w:val="num" w:pos="0"/>
        </w:tabs>
        <w:ind w:left="34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6146817">
    <w:abstractNumId w:val="1"/>
  </w:num>
  <w:num w:numId="2" w16cid:durableId="1809661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D5"/>
    <w:rsid w:val="003525BB"/>
    <w:rsid w:val="006117FC"/>
    <w:rsid w:val="008675D9"/>
    <w:rsid w:val="009815D5"/>
    <w:rsid w:val="00A86C6F"/>
    <w:rsid w:val="00FC36E7"/>
    <w:rsid w:val="00FE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269222"/>
  <w15:chartTrackingRefBased/>
  <w15:docId w15:val="{105EE393-EB98-4BBF-8478-525EB4CF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1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1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1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1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1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1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1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1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1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1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1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1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15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15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15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15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15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15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1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1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1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1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1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15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15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15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1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15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15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Murzicz</dc:creator>
  <cp:keywords/>
  <dc:description/>
  <cp:lastModifiedBy>Ewelina Murzicz</cp:lastModifiedBy>
  <cp:revision>2</cp:revision>
  <cp:lastPrinted>2026-11-03T07:04:00Z</cp:lastPrinted>
  <dcterms:created xsi:type="dcterms:W3CDTF">2026-11-03T07:00:00Z</dcterms:created>
  <dcterms:modified xsi:type="dcterms:W3CDTF">2026-11-03T07:05:00Z</dcterms:modified>
</cp:coreProperties>
</file>