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644" w:rsidRPr="00BA0644" w:rsidRDefault="00BA0644" w:rsidP="00BA0644">
      <w:pPr>
        <w:spacing w:after="240"/>
        <w:rPr>
          <w:rFonts w:ascii="Times New Roman" w:eastAsia="Times New Roman" w:hAnsi="Times New Roman" w:cs="Times New Roman"/>
          <w:sz w:val="24"/>
          <w:szCs w:val="24"/>
          <w:lang w:eastAsia="pl-PL"/>
        </w:rPr>
      </w:pPr>
      <w:r w:rsidRPr="00BA0644">
        <w:rPr>
          <w:rFonts w:ascii="Times New Roman" w:eastAsia="Times New Roman" w:hAnsi="Times New Roman" w:cs="Times New Roman"/>
          <w:sz w:val="24"/>
          <w:szCs w:val="24"/>
          <w:lang w:eastAsia="pl-PL"/>
        </w:rPr>
        <w:br/>
      </w:r>
      <w:r w:rsidRPr="00BA0644">
        <w:rPr>
          <w:rFonts w:ascii="Times New Roman" w:eastAsia="Times New Roman" w:hAnsi="Times New Roman" w:cs="Times New Roman"/>
          <w:sz w:val="24"/>
          <w:szCs w:val="24"/>
          <w:lang w:eastAsia="pl-PL"/>
        </w:rPr>
        <w:br/>
        <w:t xml:space="preserve">Ogłoszenie nr 653490-N-2018 z dnia 2018-11-27 r. </w:t>
      </w:r>
    </w:p>
    <w:p w:rsidR="00BA0644" w:rsidRPr="00BA0644" w:rsidRDefault="00BA0644" w:rsidP="00BA0644">
      <w:pPr>
        <w:spacing w:after="0"/>
        <w:jc w:val="center"/>
        <w:rPr>
          <w:rFonts w:ascii="Times New Roman" w:eastAsia="Times New Roman" w:hAnsi="Times New Roman" w:cs="Times New Roman"/>
          <w:sz w:val="24"/>
          <w:szCs w:val="24"/>
          <w:lang w:eastAsia="pl-PL"/>
        </w:rPr>
      </w:pPr>
      <w:r w:rsidRPr="00BA0644">
        <w:rPr>
          <w:rFonts w:ascii="Times New Roman" w:eastAsia="Times New Roman" w:hAnsi="Times New Roman" w:cs="Times New Roman"/>
          <w:sz w:val="24"/>
          <w:szCs w:val="24"/>
          <w:lang w:eastAsia="pl-PL"/>
        </w:rPr>
        <w:t>Gmina Markusy: Bankowa obsługa budżetu Gminy Markusy oraz jej jednostek organizacyjnych</w:t>
      </w:r>
      <w:r w:rsidRPr="00BA0644">
        <w:rPr>
          <w:rFonts w:ascii="Times New Roman" w:eastAsia="Times New Roman" w:hAnsi="Times New Roman" w:cs="Times New Roman"/>
          <w:sz w:val="24"/>
          <w:szCs w:val="24"/>
          <w:lang w:eastAsia="pl-PL"/>
        </w:rPr>
        <w:br/>
        <w:t xml:space="preserve">OGŁOSZENIE O ZAMÓWIENIU - Usługi </w:t>
      </w:r>
    </w:p>
    <w:p w:rsidR="00BA0644" w:rsidRPr="00BA0644" w:rsidRDefault="00BA0644" w:rsidP="00BA0644">
      <w:pPr>
        <w:spacing w:after="0"/>
        <w:rPr>
          <w:rFonts w:ascii="Times New Roman" w:eastAsia="Times New Roman" w:hAnsi="Times New Roman" w:cs="Times New Roman"/>
          <w:sz w:val="24"/>
          <w:szCs w:val="24"/>
          <w:lang w:eastAsia="pl-PL"/>
        </w:rPr>
      </w:pPr>
      <w:r w:rsidRPr="00BA0644">
        <w:rPr>
          <w:rFonts w:ascii="Times New Roman" w:eastAsia="Times New Roman" w:hAnsi="Times New Roman" w:cs="Times New Roman"/>
          <w:b/>
          <w:bCs/>
          <w:sz w:val="24"/>
          <w:szCs w:val="24"/>
          <w:lang w:eastAsia="pl-PL"/>
        </w:rPr>
        <w:t>Zamieszczanie ogłoszenia:</w:t>
      </w:r>
      <w:r w:rsidRPr="00BA0644">
        <w:rPr>
          <w:rFonts w:ascii="Times New Roman" w:eastAsia="Times New Roman" w:hAnsi="Times New Roman" w:cs="Times New Roman"/>
          <w:sz w:val="24"/>
          <w:szCs w:val="24"/>
          <w:lang w:eastAsia="pl-PL"/>
        </w:rPr>
        <w:t xml:space="preserve"> Zamieszczanie obowiązkowe </w:t>
      </w:r>
    </w:p>
    <w:p w:rsidR="00BA0644" w:rsidRPr="00BA0644" w:rsidRDefault="00BA0644" w:rsidP="00BA0644">
      <w:pPr>
        <w:spacing w:after="0"/>
        <w:rPr>
          <w:rFonts w:ascii="Times New Roman" w:eastAsia="Times New Roman" w:hAnsi="Times New Roman" w:cs="Times New Roman"/>
          <w:sz w:val="24"/>
          <w:szCs w:val="24"/>
          <w:lang w:eastAsia="pl-PL"/>
        </w:rPr>
      </w:pPr>
      <w:r w:rsidRPr="00BA0644">
        <w:rPr>
          <w:rFonts w:ascii="Times New Roman" w:eastAsia="Times New Roman" w:hAnsi="Times New Roman" w:cs="Times New Roman"/>
          <w:b/>
          <w:bCs/>
          <w:sz w:val="24"/>
          <w:szCs w:val="24"/>
          <w:lang w:eastAsia="pl-PL"/>
        </w:rPr>
        <w:t>Ogłoszenie dotyczy:</w:t>
      </w:r>
      <w:r w:rsidRPr="00BA0644">
        <w:rPr>
          <w:rFonts w:ascii="Times New Roman" w:eastAsia="Times New Roman" w:hAnsi="Times New Roman" w:cs="Times New Roman"/>
          <w:sz w:val="24"/>
          <w:szCs w:val="24"/>
          <w:lang w:eastAsia="pl-PL"/>
        </w:rPr>
        <w:t xml:space="preserve"> Zamówienia publicznego </w:t>
      </w:r>
    </w:p>
    <w:p w:rsidR="00BA0644" w:rsidRPr="00BA0644" w:rsidRDefault="00BA0644" w:rsidP="00BA0644">
      <w:pPr>
        <w:spacing w:after="0"/>
        <w:rPr>
          <w:rFonts w:ascii="Times New Roman" w:eastAsia="Times New Roman" w:hAnsi="Times New Roman" w:cs="Times New Roman"/>
          <w:sz w:val="24"/>
          <w:szCs w:val="24"/>
          <w:lang w:eastAsia="pl-PL"/>
        </w:rPr>
      </w:pPr>
      <w:r w:rsidRPr="00BA0644">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BA0644" w:rsidRPr="00BA0644" w:rsidRDefault="00BA0644" w:rsidP="00BA0644">
      <w:pPr>
        <w:spacing w:after="0"/>
        <w:rPr>
          <w:rFonts w:ascii="Times New Roman" w:eastAsia="Times New Roman" w:hAnsi="Times New Roman" w:cs="Times New Roman"/>
          <w:sz w:val="24"/>
          <w:szCs w:val="24"/>
          <w:lang w:eastAsia="pl-PL"/>
        </w:rPr>
      </w:pPr>
      <w:r w:rsidRPr="00BA0644">
        <w:rPr>
          <w:rFonts w:ascii="Times New Roman" w:eastAsia="Times New Roman" w:hAnsi="Times New Roman" w:cs="Times New Roman"/>
          <w:sz w:val="24"/>
          <w:szCs w:val="24"/>
          <w:lang w:eastAsia="pl-PL"/>
        </w:rPr>
        <w:t xml:space="preserve">Nie </w:t>
      </w:r>
    </w:p>
    <w:p w:rsidR="00BA0644" w:rsidRPr="00BA0644" w:rsidRDefault="00BA0644" w:rsidP="00BA0644">
      <w:pPr>
        <w:spacing w:after="0"/>
        <w:rPr>
          <w:rFonts w:ascii="Times New Roman" w:eastAsia="Times New Roman" w:hAnsi="Times New Roman" w:cs="Times New Roman"/>
          <w:sz w:val="24"/>
          <w:szCs w:val="24"/>
          <w:lang w:eastAsia="pl-PL"/>
        </w:rPr>
      </w:pPr>
      <w:r w:rsidRPr="00BA0644">
        <w:rPr>
          <w:rFonts w:ascii="Times New Roman" w:eastAsia="Times New Roman" w:hAnsi="Times New Roman" w:cs="Times New Roman"/>
          <w:sz w:val="24"/>
          <w:szCs w:val="24"/>
          <w:lang w:eastAsia="pl-PL"/>
        </w:rPr>
        <w:br/>
      </w:r>
      <w:r w:rsidRPr="00BA0644">
        <w:rPr>
          <w:rFonts w:ascii="Times New Roman" w:eastAsia="Times New Roman" w:hAnsi="Times New Roman" w:cs="Times New Roman"/>
          <w:b/>
          <w:bCs/>
          <w:sz w:val="24"/>
          <w:szCs w:val="24"/>
          <w:lang w:eastAsia="pl-PL"/>
        </w:rPr>
        <w:t>Nazwa projektu lub programu</w:t>
      </w:r>
      <w:r w:rsidRPr="00BA0644">
        <w:rPr>
          <w:rFonts w:ascii="Times New Roman" w:eastAsia="Times New Roman" w:hAnsi="Times New Roman" w:cs="Times New Roman"/>
          <w:sz w:val="24"/>
          <w:szCs w:val="24"/>
          <w:lang w:eastAsia="pl-PL"/>
        </w:rPr>
        <w:t xml:space="preserve"> </w:t>
      </w:r>
      <w:r w:rsidRPr="00BA0644">
        <w:rPr>
          <w:rFonts w:ascii="Times New Roman" w:eastAsia="Times New Roman" w:hAnsi="Times New Roman" w:cs="Times New Roman"/>
          <w:sz w:val="24"/>
          <w:szCs w:val="24"/>
          <w:lang w:eastAsia="pl-PL"/>
        </w:rPr>
        <w:br/>
      </w:r>
    </w:p>
    <w:p w:rsidR="00BA0644" w:rsidRPr="00BA0644" w:rsidRDefault="00BA0644" w:rsidP="00BA0644">
      <w:pPr>
        <w:spacing w:after="0"/>
        <w:rPr>
          <w:rFonts w:ascii="Times New Roman" w:eastAsia="Times New Roman" w:hAnsi="Times New Roman" w:cs="Times New Roman"/>
          <w:sz w:val="24"/>
          <w:szCs w:val="24"/>
          <w:lang w:eastAsia="pl-PL"/>
        </w:rPr>
      </w:pPr>
      <w:r w:rsidRPr="00BA0644">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A0644" w:rsidRPr="00BA0644" w:rsidRDefault="00BA0644" w:rsidP="00BA0644">
      <w:pPr>
        <w:spacing w:after="0"/>
        <w:rPr>
          <w:rFonts w:ascii="Times New Roman" w:eastAsia="Times New Roman" w:hAnsi="Times New Roman" w:cs="Times New Roman"/>
          <w:sz w:val="24"/>
          <w:szCs w:val="24"/>
          <w:lang w:eastAsia="pl-PL"/>
        </w:rPr>
      </w:pPr>
      <w:r w:rsidRPr="00BA0644">
        <w:rPr>
          <w:rFonts w:ascii="Times New Roman" w:eastAsia="Times New Roman" w:hAnsi="Times New Roman" w:cs="Times New Roman"/>
          <w:sz w:val="24"/>
          <w:szCs w:val="24"/>
          <w:lang w:eastAsia="pl-PL"/>
        </w:rPr>
        <w:t xml:space="preserve">Nie </w:t>
      </w:r>
    </w:p>
    <w:p w:rsidR="00BA0644" w:rsidRPr="00BA0644" w:rsidRDefault="00BA0644" w:rsidP="00BA0644">
      <w:pPr>
        <w:spacing w:after="0"/>
        <w:rPr>
          <w:rFonts w:ascii="Times New Roman" w:eastAsia="Times New Roman" w:hAnsi="Times New Roman" w:cs="Times New Roman"/>
          <w:sz w:val="24"/>
          <w:szCs w:val="24"/>
          <w:lang w:eastAsia="pl-PL"/>
        </w:rPr>
      </w:pPr>
      <w:r w:rsidRPr="00BA0644">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BA0644">
        <w:rPr>
          <w:rFonts w:ascii="Times New Roman" w:eastAsia="Times New Roman" w:hAnsi="Times New Roman" w:cs="Times New Roman"/>
          <w:sz w:val="24"/>
          <w:szCs w:val="24"/>
          <w:lang w:eastAsia="pl-PL"/>
        </w:rPr>
        <w:t>Pzp</w:t>
      </w:r>
      <w:proofErr w:type="spellEnd"/>
      <w:r w:rsidRPr="00BA0644">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BA0644">
        <w:rPr>
          <w:rFonts w:ascii="Times New Roman" w:eastAsia="Times New Roman" w:hAnsi="Times New Roman" w:cs="Times New Roman"/>
          <w:sz w:val="24"/>
          <w:szCs w:val="24"/>
          <w:lang w:eastAsia="pl-PL"/>
        </w:rPr>
        <w:br/>
      </w:r>
    </w:p>
    <w:p w:rsidR="00BA0644" w:rsidRPr="00BA0644" w:rsidRDefault="00BA0644" w:rsidP="00BA0644">
      <w:pPr>
        <w:spacing w:after="0"/>
        <w:rPr>
          <w:rFonts w:ascii="Times New Roman" w:eastAsia="Times New Roman" w:hAnsi="Times New Roman" w:cs="Times New Roman"/>
          <w:sz w:val="24"/>
          <w:szCs w:val="24"/>
          <w:lang w:eastAsia="pl-PL"/>
        </w:rPr>
      </w:pPr>
      <w:r w:rsidRPr="00BA0644">
        <w:rPr>
          <w:rFonts w:ascii="Times New Roman" w:eastAsia="Times New Roman" w:hAnsi="Times New Roman" w:cs="Times New Roman"/>
          <w:sz w:val="24"/>
          <w:szCs w:val="24"/>
          <w:u w:val="single"/>
          <w:lang w:eastAsia="pl-PL"/>
        </w:rPr>
        <w:t>SEKCJA I: ZAMAWIAJĄCY</w:t>
      </w:r>
      <w:r w:rsidRPr="00BA0644">
        <w:rPr>
          <w:rFonts w:ascii="Times New Roman" w:eastAsia="Times New Roman" w:hAnsi="Times New Roman" w:cs="Times New Roman"/>
          <w:sz w:val="24"/>
          <w:szCs w:val="24"/>
          <w:lang w:eastAsia="pl-PL"/>
        </w:rPr>
        <w:t xml:space="preserve"> </w:t>
      </w:r>
    </w:p>
    <w:p w:rsidR="00BA0644" w:rsidRPr="00BA0644" w:rsidRDefault="00BA0644" w:rsidP="00BA0644">
      <w:pPr>
        <w:spacing w:after="0"/>
        <w:rPr>
          <w:rFonts w:ascii="Times New Roman" w:eastAsia="Times New Roman" w:hAnsi="Times New Roman" w:cs="Times New Roman"/>
          <w:sz w:val="24"/>
          <w:szCs w:val="24"/>
          <w:lang w:eastAsia="pl-PL"/>
        </w:rPr>
      </w:pPr>
      <w:r w:rsidRPr="00BA0644">
        <w:rPr>
          <w:rFonts w:ascii="Times New Roman" w:eastAsia="Times New Roman" w:hAnsi="Times New Roman" w:cs="Times New Roman"/>
          <w:b/>
          <w:bCs/>
          <w:sz w:val="24"/>
          <w:szCs w:val="24"/>
          <w:lang w:eastAsia="pl-PL"/>
        </w:rPr>
        <w:t xml:space="preserve">Postępowanie przeprowadza centralny zamawiający </w:t>
      </w:r>
    </w:p>
    <w:p w:rsidR="00BA0644" w:rsidRPr="00BA0644" w:rsidRDefault="00BA0644" w:rsidP="00BA0644">
      <w:pPr>
        <w:spacing w:after="0"/>
        <w:rPr>
          <w:rFonts w:ascii="Times New Roman" w:eastAsia="Times New Roman" w:hAnsi="Times New Roman" w:cs="Times New Roman"/>
          <w:sz w:val="24"/>
          <w:szCs w:val="24"/>
          <w:lang w:eastAsia="pl-PL"/>
        </w:rPr>
      </w:pPr>
      <w:r w:rsidRPr="00BA0644">
        <w:rPr>
          <w:rFonts w:ascii="Times New Roman" w:eastAsia="Times New Roman" w:hAnsi="Times New Roman" w:cs="Times New Roman"/>
          <w:sz w:val="24"/>
          <w:szCs w:val="24"/>
          <w:lang w:eastAsia="pl-PL"/>
        </w:rPr>
        <w:t xml:space="preserve">Nie </w:t>
      </w:r>
    </w:p>
    <w:p w:rsidR="00BA0644" w:rsidRPr="00BA0644" w:rsidRDefault="00BA0644" w:rsidP="00BA0644">
      <w:pPr>
        <w:spacing w:after="0"/>
        <w:rPr>
          <w:rFonts w:ascii="Times New Roman" w:eastAsia="Times New Roman" w:hAnsi="Times New Roman" w:cs="Times New Roman"/>
          <w:sz w:val="24"/>
          <w:szCs w:val="24"/>
          <w:lang w:eastAsia="pl-PL"/>
        </w:rPr>
      </w:pPr>
      <w:r w:rsidRPr="00BA0644">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BA0644" w:rsidRPr="00BA0644" w:rsidRDefault="00BA0644" w:rsidP="00BA0644">
      <w:pPr>
        <w:spacing w:after="0"/>
        <w:rPr>
          <w:rFonts w:ascii="Times New Roman" w:eastAsia="Times New Roman" w:hAnsi="Times New Roman" w:cs="Times New Roman"/>
          <w:sz w:val="24"/>
          <w:szCs w:val="24"/>
          <w:lang w:eastAsia="pl-PL"/>
        </w:rPr>
      </w:pPr>
      <w:r w:rsidRPr="00BA0644">
        <w:rPr>
          <w:rFonts w:ascii="Times New Roman" w:eastAsia="Times New Roman" w:hAnsi="Times New Roman" w:cs="Times New Roman"/>
          <w:sz w:val="24"/>
          <w:szCs w:val="24"/>
          <w:lang w:eastAsia="pl-PL"/>
        </w:rPr>
        <w:t xml:space="preserve">Nie </w:t>
      </w:r>
    </w:p>
    <w:p w:rsidR="00BA0644" w:rsidRPr="00BA0644" w:rsidRDefault="00BA0644" w:rsidP="00BA0644">
      <w:pPr>
        <w:spacing w:after="0"/>
        <w:rPr>
          <w:rFonts w:ascii="Times New Roman" w:eastAsia="Times New Roman" w:hAnsi="Times New Roman" w:cs="Times New Roman"/>
          <w:sz w:val="24"/>
          <w:szCs w:val="24"/>
          <w:lang w:eastAsia="pl-PL"/>
        </w:rPr>
      </w:pPr>
      <w:r w:rsidRPr="00BA0644">
        <w:rPr>
          <w:rFonts w:ascii="Times New Roman" w:eastAsia="Times New Roman" w:hAnsi="Times New Roman" w:cs="Times New Roman"/>
          <w:b/>
          <w:bCs/>
          <w:sz w:val="24"/>
          <w:szCs w:val="24"/>
          <w:lang w:eastAsia="pl-PL"/>
        </w:rPr>
        <w:t>Informacje na temat podmiotu któremu zamawiający powierzył/powierzyli prowadzenie postępowania:</w:t>
      </w:r>
      <w:r w:rsidRPr="00BA0644">
        <w:rPr>
          <w:rFonts w:ascii="Times New Roman" w:eastAsia="Times New Roman" w:hAnsi="Times New Roman" w:cs="Times New Roman"/>
          <w:sz w:val="24"/>
          <w:szCs w:val="24"/>
          <w:lang w:eastAsia="pl-PL"/>
        </w:rPr>
        <w:t xml:space="preserve"> </w:t>
      </w:r>
      <w:r w:rsidRPr="00BA0644">
        <w:rPr>
          <w:rFonts w:ascii="Times New Roman" w:eastAsia="Times New Roman" w:hAnsi="Times New Roman" w:cs="Times New Roman"/>
          <w:sz w:val="24"/>
          <w:szCs w:val="24"/>
          <w:lang w:eastAsia="pl-PL"/>
        </w:rPr>
        <w:br/>
      </w:r>
      <w:r w:rsidRPr="00BA0644">
        <w:rPr>
          <w:rFonts w:ascii="Times New Roman" w:eastAsia="Times New Roman" w:hAnsi="Times New Roman" w:cs="Times New Roman"/>
          <w:b/>
          <w:bCs/>
          <w:sz w:val="24"/>
          <w:szCs w:val="24"/>
          <w:lang w:eastAsia="pl-PL"/>
        </w:rPr>
        <w:t>Postępowanie jest przeprowadzane wspólnie przez zamawiających</w:t>
      </w:r>
      <w:r w:rsidRPr="00BA0644">
        <w:rPr>
          <w:rFonts w:ascii="Times New Roman" w:eastAsia="Times New Roman" w:hAnsi="Times New Roman" w:cs="Times New Roman"/>
          <w:sz w:val="24"/>
          <w:szCs w:val="24"/>
          <w:lang w:eastAsia="pl-PL"/>
        </w:rPr>
        <w:t xml:space="preserve"> </w:t>
      </w:r>
    </w:p>
    <w:p w:rsidR="00BA0644" w:rsidRPr="00BA0644" w:rsidRDefault="00BA0644" w:rsidP="00BA0644">
      <w:pPr>
        <w:spacing w:after="0"/>
        <w:rPr>
          <w:rFonts w:ascii="Times New Roman" w:eastAsia="Times New Roman" w:hAnsi="Times New Roman" w:cs="Times New Roman"/>
          <w:sz w:val="24"/>
          <w:szCs w:val="24"/>
          <w:lang w:eastAsia="pl-PL"/>
        </w:rPr>
      </w:pPr>
      <w:r w:rsidRPr="00BA0644">
        <w:rPr>
          <w:rFonts w:ascii="Times New Roman" w:eastAsia="Times New Roman" w:hAnsi="Times New Roman" w:cs="Times New Roman"/>
          <w:sz w:val="24"/>
          <w:szCs w:val="24"/>
          <w:lang w:eastAsia="pl-PL"/>
        </w:rPr>
        <w:t xml:space="preserve">Nie </w:t>
      </w:r>
    </w:p>
    <w:p w:rsidR="00BA0644" w:rsidRPr="00BA0644" w:rsidRDefault="00BA0644" w:rsidP="00BA0644">
      <w:pPr>
        <w:spacing w:after="0"/>
        <w:rPr>
          <w:rFonts w:ascii="Times New Roman" w:eastAsia="Times New Roman" w:hAnsi="Times New Roman" w:cs="Times New Roman"/>
          <w:sz w:val="24"/>
          <w:szCs w:val="24"/>
          <w:lang w:eastAsia="pl-PL"/>
        </w:rPr>
      </w:pPr>
      <w:r w:rsidRPr="00BA0644">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BA0644">
        <w:rPr>
          <w:rFonts w:ascii="Times New Roman" w:eastAsia="Times New Roman" w:hAnsi="Times New Roman" w:cs="Times New Roman"/>
          <w:sz w:val="24"/>
          <w:szCs w:val="24"/>
          <w:lang w:eastAsia="pl-PL"/>
        </w:rPr>
        <w:br/>
      </w:r>
      <w:r w:rsidRPr="00BA0644">
        <w:rPr>
          <w:rFonts w:ascii="Times New Roman" w:eastAsia="Times New Roman" w:hAnsi="Times New Roman" w:cs="Times New Roman"/>
          <w:sz w:val="24"/>
          <w:szCs w:val="24"/>
          <w:lang w:eastAsia="pl-PL"/>
        </w:rPr>
        <w:br/>
      </w:r>
      <w:r w:rsidRPr="00BA0644">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BA0644" w:rsidRPr="00BA0644" w:rsidRDefault="00BA0644" w:rsidP="00BA0644">
      <w:pPr>
        <w:spacing w:after="0"/>
        <w:rPr>
          <w:rFonts w:ascii="Times New Roman" w:eastAsia="Times New Roman" w:hAnsi="Times New Roman" w:cs="Times New Roman"/>
          <w:sz w:val="24"/>
          <w:szCs w:val="24"/>
          <w:lang w:eastAsia="pl-PL"/>
        </w:rPr>
      </w:pPr>
      <w:r w:rsidRPr="00BA0644">
        <w:rPr>
          <w:rFonts w:ascii="Times New Roman" w:eastAsia="Times New Roman" w:hAnsi="Times New Roman" w:cs="Times New Roman"/>
          <w:sz w:val="24"/>
          <w:szCs w:val="24"/>
          <w:lang w:eastAsia="pl-PL"/>
        </w:rPr>
        <w:t xml:space="preserve">Nie </w:t>
      </w:r>
    </w:p>
    <w:p w:rsidR="00BA0644" w:rsidRPr="00BA0644" w:rsidRDefault="00BA0644" w:rsidP="00BA0644">
      <w:pPr>
        <w:spacing w:after="0"/>
        <w:rPr>
          <w:rFonts w:ascii="Times New Roman" w:eastAsia="Times New Roman" w:hAnsi="Times New Roman" w:cs="Times New Roman"/>
          <w:sz w:val="24"/>
          <w:szCs w:val="24"/>
          <w:lang w:eastAsia="pl-PL"/>
        </w:rPr>
      </w:pPr>
      <w:r w:rsidRPr="00BA0644">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BA0644">
        <w:rPr>
          <w:rFonts w:ascii="Times New Roman" w:eastAsia="Times New Roman" w:hAnsi="Times New Roman" w:cs="Times New Roman"/>
          <w:sz w:val="24"/>
          <w:szCs w:val="24"/>
          <w:lang w:eastAsia="pl-PL"/>
        </w:rPr>
        <w:t xml:space="preserve"> </w:t>
      </w:r>
      <w:r w:rsidRPr="00BA0644">
        <w:rPr>
          <w:rFonts w:ascii="Times New Roman" w:eastAsia="Times New Roman" w:hAnsi="Times New Roman" w:cs="Times New Roman"/>
          <w:sz w:val="24"/>
          <w:szCs w:val="24"/>
          <w:lang w:eastAsia="pl-PL"/>
        </w:rPr>
        <w:br/>
      </w:r>
      <w:r w:rsidRPr="00BA0644">
        <w:rPr>
          <w:rFonts w:ascii="Times New Roman" w:eastAsia="Times New Roman" w:hAnsi="Times New Roman" w:cs="Times New Roman"/>
          <w:b/>
          <w:bCs/>
          <w:sz w:val="24"/>
          <w:szCs w:val="24"/>
          <w:lang w:eastAsia="pl-PL"/>
        </w:rPr>
        <w:t>Informacje dodatkowe:</w:t>
      </w:r>
      <w:r w:rsidRPr="00BA0644">
        <w:rPr>
          <w:rFonts w:ascii="Times New Roman" w:eastAsia="Times New Roman" w:hAnsi="Times New Roman" w:cs="Times New Roman"/>
          <w:sz w:val="24"/>
          <w:szCs w:val="24"/>
          <w:lang w:eastAsia="pl-PL"/>
        </w:rPr>
        <w:t xml:space="preserve"> </w:t>
      </w:r>
    </w:p>
    <w:p w:rsidR="00BA0644" w:rsidRPr="00BA0644" w:rsidRDefault="00BA0644" w:rsidP="00BA0644">
      <w:pPr>
        <w:spacing w:after="0"/>
        <w:rPr>
          <w:rFonts w:ascii="Times New Roman" w:eastAsia="Times New Roman" w:hAnsi="Times New Roman" w:cs="Times New Roman"/>
          <w:sz w:val="24"/>
          <w:szCs w:val="24"/>
          <w:lang w:eastAsia="pl-PL"/>
        </w:rPr>
      </w:pPr>
      <w:r w:rsidRPr="00BA0644">
        <w:rPr>
          <w:rFonts w:ascii="Times New Roman" w:eastAsia="Times New Roman" w:hAnsi="Times New Roman" w:cs="Times New Roman"/>
          <w:b/>
          <w:bCs/>
          <w:sz w:val="24"/>
          <w:szCs w:val="24"/>
          <w:lang w:eastAsia="pl-PL"/>
        </w:rPr>
        <w:t xml:space="preserve">I. 1) NAZWA I ADRES: </w:t>
      </w:r>
      <w:r w:rsidRPr="00BA0644">
        <w:rPr>
          <w:rFonts w:ascii="Times New Roman" w:eastAsia="Times New Roman" w:hAnsi="Times New Roman" w:cs="Times New Roman"/>
          <w:sz w:val="24"/>
          <w:szCs w:val="24"/>
          <w:lang w:eastAsia="pl-PL"/>
        </w:rPr>
        <w:t xml:space="preserve">Gmina Markusy, krajowy numer identyfikacyjny 170748123, ul. Markusy  82 , 82-325   Markusy, woj. warmińsko-mazurskie, państwo Polska, tel. 55 2394351, e-mail markusy@data.pl, faks 55 2394352. </w:t>
      </w:r>
      <w:r w:rsidRPr="00BA0644">
        <w:rPr>
          <w:rFonts w:ascii="Times New Roman" w:eastAsia="Times New Roman" w:hAnsi="Times New Roman" w:cs="Times New Roman"/>
          <w:sz w:val="24"/>
          <w:szCs w:val="24"/>
          <w:lang w:eastAsia="pl-PL"/>
        </w:rPr>
        <w:br/>
      </w:r>
      <w:r w:rsidRPr="00BA0644">
        <w:rPr>
          <w:rFonts w:ascii="Times New Roman" w:eastAsia="Times New Roman" w:hAnsi="Times New Roman" w:cs="Times New Roman"/>
          <w:sz w:val="24"/>
          <w:szCs w:val="24"/>
          <w:lang w:eastAsia="pl-PL"/>
        </w:rPr>
        <w:lastRenderedPageBreak/>
        <w:t xml:space="preserve">Adres strony internetowej (URL): http://bip.markusy.warmia.mazury.pl/ </w:t>
      </w:r>
      <w:r w:rsidRPr="00BA0644">
        <w:rPr>
          <w:rFonts w:ascii="Times New Roman" w:eastAsia="Times New Roman" w:hAnsi="Times New Roman" w:cs="Times New Roman"/>
          <w:sz w:val="24"/>
          <w:szCs w:val="24"/>
          <w:lang w:eastAsia="pl-PL"/>
        </w:rPr>
        <w:br/>
        <w:t xml:space="preserve">Adres profilu nabywcy: </w:t>
      </w:r>
      <w:r w:rsidRPr="00BA0644">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http://bip.markusy.warmia.mazury.pl/ </w:t>
      </w:r>
    </w:p>
    <w:p w:rsidR="00BA0644" w:rsidRPr="00BA0644" w:rsidRDefault="00BA0644" w:rsidP="00BA0644">
      <w:pPr>
        <w:spacing w:after="0"/>
        <w:rPr>
          <w:rFonts w:ascii="Times New Roman" w:eastAsia="Times New Roman" w:hAnsi="Times New Roman" w:cs="Times New Roman"/>
          <w:sz w:val="24"/>
          <w:szCs w:val="24"/>
          <w:lang w:eastAsia="pl-PL"/>
        </w:rPr>
      </w:pPr>
      <w:r w:rsidRPr="00BA0644">
        <w:rPr>
          <w:rFonts w:ascii="Times New Roman" w:eastAsia="Times New Roman" w:hAnsi="Times New Roman" w:cs="Times New Roman"/>
          <w:b/>
          <w:bCs/>
          <w:sz w:val="24"/>
          <w:szCs w:val="24"/>
          <w:lang w:eastAsia="pl-PL"/>
        </w:rPr>
        <w:t xml:space="preserve">I. 2) RODZAJ ZAMAWIAJĄCEGO: </w:t>
      </w:r>
      <w:r w:rsidRPr="00BA0644">
        <w:rPr>
          <w:rFonts w:ascii="Times New Roman" w:eastAsia="Times New Roman" w:hAnsi="Times New Roman" w:cs="Times New Roman"/>
          <w:sz w:val="24"/>
          <w:szCs w:val="24"/>
          <w:lang w:eastAsia="pl-PL"/>
        </w:rPr>
        <w:t xml:space="preserve">Administracja samorządowa </w:t>
      </w:r>
      <w:r w:rsidRPr="00BA0644">
        <w:rPr>
          <w:rFonts w:ascii="Times New Roman" w:eastAsia="Times New Roman" w:hAnsi="Times New Roman" w:cs="Times New Roman"/>
          <w:sz w:val="24"/>
          <w:szCs w:val="24"/>
          <w:lang w:eastAsia="pl-PL"/>
        </w:rPr>
        <w:br/>
      </w:r>
    </w:p>
    <w:p w:rsidR="00BA0644" w:rsidRPr="00BA0644" w:rsidRDefault="00BA0644" w:rsidP="00BA0644">
      <w:pPr>
        <w:spacing w:after="0"/>
        <w:rPr>
          <w:rFonts w:ascii="Times New Roman" w:eastAsia="Times New Roman" w:hAnsi="Times New Roman" w:cs="Times New Roman"/>
          <w:sz w:val="24"/>
          <w:szCs w:val="24"/>
          <w:lang w:eastAsia="pl-PL"/>
        </w:rPr>
      </w:pPr>
      <w:r w:rsidRPr="00BA0644">
        <w:rPr>
          <w:rFonts w:ascii="Times New Roman" w:eastAsia="Times New Roman" w:hAnsi="Times New Roman" w:cs="Times New Roman"/>
          <w:b/>
          <w:bCs/>
          <w:sz w:val="24"/>
          <w:szCs w:val="24"/>
          <w:lang w:eastAsia="pl-PL"/>
        </w:rPr>
        <w:t xml:space="preserve">I.3) WSPÓLNE UDZIELANIE ZAMÓWIENIA </w:t>
      </w:r>
      <w:r w:rsidRPr="00BA0644">
        <w:rPr>
          <w:rFonts w:ascii="Times New Roman" w:eastAsia="Times New Roman" w:hAnsi="Times New Roman" w:cs="Times New Roman"/>
          <w:b/>
          <w:bCs/>
          <w:i/>
          <w:iCs/>
          <w:sz w:val="24"/>
          <w:szCs w:val="24"/>
          <w:lang w:eastAsia="pl-PL"/>
        </w:rPr>
        <w:t>(jeżeli dotyczy)</w:t>
      </w:r>
      <w:r w:rsidRPr="00BA0644">
        <w:rPr>
          <w:rFonts w:ascii="Times New Roman" w:eastAsia="Times New Roman" w:hAnsi="Times New Roman" w:cs="Times New Roman"/>
          <w:b/>
          <w:bCs/>
          <w:sz w:val="24"/>
          <w:szCs w:val="24"/>
          <w:lang w:eastAsia="pl-PL"/>
        </w:rPr>
        <w:t xml:space="preserve">: </w:t>
      </w:r>
    </w:p>
    <w:p w:rsidR="00BA0644" w:rsidRPr="00BA0644" w:rsidRDefault="00BA0644" w:rsidP="00BA0644">
      <w:pPr>
        <w:spacing w:after="0"/>
        <w:rPr>
          <w:rFonts w:ascii="Times New Roman" w:eastAsia="Times New Roman" w:hAnsi="Times New Roman" w:cs="Times New Roman"/>
          <w:sz w:val="24"/>
          <w:szCs w:val="24"/>
          <w:lang w:eastAsia="pl-PL"/>
        </w:rPr>
      </w:pPr>
      <w:r w:rsidRPr="00BA0644">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A0644">
        <w:rPr>
          <w:rFonts w:ascii="Times New Roman" w:eastAsia="Times New Roman" w:hAnsi="Times New Roman" w:cs="Times New Roman"/>
          <w:sz w:val="24"/>
          <w:szCs w:val="24"/>
          <w:lang w:eastAsia="pl-PL"/>
        </w:rPr>
        <w:br/>
      </w:r>
    </w:p>
    <w:p w:rsidR="00BA0644" w:rsidRPr="00BA0644" w:rsidRDefault="00BA0644" w:rsidP="00BA0644">
      <w:pPr>
        <w:spacing w:after="0"/>
        <w:rPr>
          <w:rFonts w:ascii="Times New Roman" w:eastAsia="Times New Roman" w:hAnsi="Times New Roman" w:cs="Times New Roman"/>
          <w:sz w:val="24"/>
          <w:szCs w:val="24"/>
          <w:lang w:eastAsia="pl-PL"/>
        </w:rPr>
      </w:pPr>
      <w:r w:rsidRPr="00BA0644">
        <w:rPr>
          <w:rFonts w:ascii="Times New Roman" w:eastAsia="Times New Roman" w:hAnsi="Times New Roman" w:cs="Times New Roman"/>
          <w:b/>
          <w:bCs/>
          <w:sz w:val="24"/>
          <w:szCs w:val="24"/>
          <w:lang w:eastAsia="pl-PL"/>
        </w:rPr>
        <w:t xml:space="preserve">I.4) KOMUNIKACJA: </w:t>
      </w:r>
      <w:r w:rsidRPr="00BA0644">
        <w:rPr>
          <w:rFonts w:ascii="Times New Roman" w:eastAsia="Times New Roman" w:hAnsi="Times New Roman" w:cs="Times New Roman"/>
          <w:sz w:val="24"/>
          <w:szCs w:val="24"/>
          <w:lang w:eastAsia="pl-PL"/>
        </w:rPr>
        <w:br/>
      </w:r>
      <w:r w:rsidRPr="00BA0644">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BA0644">
        <w:rPr>
          <w:rFonts w:ascii="Times New Roman" w:eastAsia="Times New Roman" w:hAnsi="Times New Roman" w:cs="Times New Roman"/>
          <w:sz w:val="24"/>
          <w:szCs w:val="24"/>
          <w:lang w:eastAsia="pl-PL"/>
        </w:rPr>
        <w:t xml:space="preserve"> </w:t>
      </w:r>
    </w:p>
    <w:p w:rsidR="00BA0644" w:rsidRPr="00BA0644" w:rsidRDefault="00BA0644" w:rsidP="00BA0644">
      <w:pPr>
        <w:spacing w:after="0"/>
        <w:rPr>
          <w:rFonts w:ascii="Times New Roman" w:eastAsia="Times New Roman" w:hAnsi="Times New Roman" w:cs="Times New Roman"/>
          <w:sz w:val="24"/>
          <w:szCs w:val="24"/>
          <w:lang w:eastAsia="pl-PL"/>
        </w:rPr>
      </w:pPr>
      <w:r w:rsidRPr="00BA0644">
        <w:rPr>
          <w:rFonts w:ascii="Times New Roman" w:eastAsia="Times New Roman" w:hAnsi="Times New Roman" w:cs="Times New Roman"/>
          <w:sz w:val="24"/>
          <w:szCs w:val="24"/>
          <w:lang w:eastAsia="pl-PL"/>
        </w:rPr>
        <w:t xml:space="preserve">Nie </w:t>
      </w:r>
      <w:r w:rsidRPr="00BA0644">
        <w:rPr>
          <w:rFonts w:ascii="Times New Roman" w:eastAsia="Times New Roman" w:hAnsi="Times New Roman" w:cs="Times New Roman"/>
          <w:sz w:val="24"/>
          <w:szCs w:val="24"/>
          <w:lang w:eastAsia="pl-PL"/>
        </w:rPr>
        <w:br/>
      </w:r>
    </w:p>
    <w:p w:rsidR="00BA0644" w:rsidRPr="00BA0644" w:rsidRDefault="00BA0644" w:rsidP="00BA0644">
      <w:pPr>
        <w:spacing w:after="0"/>
        <w:rPr>
          <w:rFonts w:ascii="Times New Roman" w:eastAsia="Times New Roman" w:hAnsi="Times New Roman" w:cs="Times New Roman"/>
          <w:sz w:val="24"/>
          <w:szCs w:val="24"/>
          <w:lang w:eastAsia="pl-PL"/>
        </w:rPr>
      </w:pPr>
      <w:r w:rsidRPr="00BA0644">
        <w:rPr>
          <w:rFonts w:ascii="Times New Roman" w:eastAsia="Times New Roman" w:hAnsi="Times New Roman" w:cs="Times New Roman"/>
          <w:sz w:val="24"/>
          <w:szCs w:val="24"/>
          <w:lang w:eastAsia="pl-PL"/>
        </w:rPr>
        <w:br/>
      </w:r>
      <w:r w:rsidRPr="00BA0644">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BA0644" w:rsidRPr="00BA0644" w:rsidRDefault="00BA0644" w:rsidP="00BA0644">
      <w:pPr>
        <w:spacing w:after="0"/>
        <w:rPr>
          <w:rFonts w:ascii="Times New Roman" w:eastAsia="Times New Roman" w:hAnsi="Times New Roman" w:cs="Times New Roman"/>
          <w:sz w:val="24"/>
          <w:szCs w:val="24"/>
          <w:lang w:eastAsia="pl-PL"/>
        </w:rPr>
      </w:pPr>
      <w:r w:rsidRPr="00BA0644">
        <w:rPr>
          <w:rFonts w:ascii="Times New Roman" w:eastAsia="Times New Roman" w:hAnsi="Times New Roman" w:cs="Times New Roman"/>
          <w:sz w:val="24"/>
          <w:szCs w:val="24"/>
          <w:lang w:eastAsia="pl-PL"/>
        </w:rPr>
        <w:t xml:space="preserve">Nie </w:t>
      </w:r>
      <w:r w:rsidRPr="00BA0644">
        <w:rPr>
          <w:rFonts w:ascii="Times New Roman" w:eastAsia="Times New Roman" w:hAnsi="Times New Roman" w:cs="Times New Roman"/>
          <w:sz w:val="24"/>
          <w:szCs w:val="24"/>
          <w:lang w:eastAsia="pl-PL"/>
        </w:rPr>
        <w:br/>
      </w:r>
    </w:p>
    <w:p w:rsidR="00BA0644" w:rsidRPr="00BA0644" w:rsidRDefault="00BA0644" w:rsidP="00BA0644">
      <w:pPr>
        <w:spacing w:after="0"/>
        <w:rPr>
          <w:rFonts w:ascii="Times New Roman" w:eastAsia="Times New Roman" w:hAnsi="Times New Roman" w:cs="Times New Roman"/>
          <w:sz w:val="24"/>
          <w:szCs w:val="24"/>
          <w:lang w:eastAsia="pl-PL"/>
        </w:rPr>
      </w:pPr>
      <w:r w:rsidRPr="00BA0644">
        <w:rPr>
          <w:rFonts w:ascii="Times New Roman" w:eastAsia="Times New Roman" w:hAnsi="Times New Roman" w:cs="Times New Roman"/>
          <w:sz w:val="24"/>
          <w:szCs w:val="24"/>
          <w:lang w:eastAsia="pl-PL"/>
        </w:rPr>
        <w:br/>
      </w:r>
      <w:r w:rsidRPr="00BA0644">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BA0644" w:rsidRPr="00BA0644" w:rsidRDefault="00BA0644" w:rsidP="00BA0644">
      <w:pPr>
        <w:spacing w:after="0"/>
        <w:rPr>
          <w:rFonts w:ascii="Times New Roman" w:eastAsia="Times New Roman" w:hAnsi="Times New Roman" w:cs="Times New Roman"/>
          <w:sz w:val="24"/>
          <w:szCs w:val="24"/>
          <w:lang w:eastAsia="pl-PL"/>
        </w:rPr>
      </w:pPr>
      <w:r w:rsidRPr="00BA0644">
        <w:rPr>
          <w:rFonts w:ascii="Times New Roman" w:eastAsia="Times New Roman" w:hAnsi="Times New Roman" w:cs="Times New Roman"/>
          <w:sz w:val="24"/>
          <w:szCs w:val="24"/>
          <w:lang w:eastAsia="pl-PL"/>
        </w:rPr>
        <w:t xml:space="preserve">Nie </w:t>
      </w:r>
      <w:r w:rsidRPr="00BA0644">
        <w:rPr>
          <w:rFonts w:ascii="Times New Roman" w:eastAsia="Times New Roman" w:hAnsi="Times New Roman" w:cs="Times New Roman"/>
          <w:sz w:val="24"/>
          <w:szCs w:val="24"/>
          <w:lang w:eastAsia="pl-PL"/>
        </w:rPr>
        <w:br/>
      </w:r>
    </w:p>
    <w:p w:rsidR="00BA0644" w:rsidRPr="00BA0644" w:rsidRDefault="00BA0644" w:rsidP="00BA0644">
      <w:pPr>
        <w:spacing w:after="0"/>
        <w:rPr>
          <w:rFonts w:ascii="Times New Roman" w:eastAsia="Times New Roman" w:hAnsi="Times New Roman" w:cs="Times New Roman"/>
          <w:sz w:val="24"/>
          <w:szCs w:val="24"/>
          <w:lang w:eastAsia="pl-PL"/>
        </w:rPr>
      </w:pPr>
      <w:r w:rsidRPr="00BA0644">
        <w:rPr>
          <w:rFonts w:ascii="Times New Roman" w:eastAsia="Times New Roman" w:hAnsi="Times New Roman" w:cs="Times New Roman"/>
          <w:sz w:val="24"/>
          <w:szCs w:val="24"/>
          <w:lang w:eastAsia="pl-PL"/>
        </w:rPr>
        <w:br/>
      </w:r>
      <w:r w:rsidRPr="00BA0644">
        <w:rPr>
          <w:rFonts w:ascii="Times New Roman" w:eastAsia="Times New Roman" w:hAnsi="Times New Roman" w:cs="Times New Roman"/>
          <w:b/>
          <w:bCs/>
          <w:sz w:val="24"/>
          <w:szCs w:val="24"/>
          <w:lang w:eastAsia="pl-PL"/>
        </w:rPr>
        <w:t>Oferty lub wnioski o dopuszczenie do udziału w postępowaniu należy przesyłać:</w:t>
      </w:r>
      <w:r w:rsidRPr="00BA0644">
        <w:rPr>
          <w:rFonts w:ascii="Times New Roman" w:eastAsia="Times New Roman" w:hAnsi="Times New Roman" w:cs="Times New Roman"/>
          <w:sz w:val="24"/>
          <w:szCs w:val="24"/>
          <w:lang w:eastAsia="pl-PL"/>
        </w:rPr>
        <w:t xml:space="preserve"> </w:t>
      </w:r>
      <w:r w:rsidRPr="00BA0644">
        <w:rPr>
          <w:rFonts w:ascii="Times New Roman" w:eastAsia="Times New Roman" w:hAnsi="Times New Roman" w:cs="Times New Roman"/>
          <w:sz w:val="24"/>
          <w:szCs w:val="24"/>
          <w:lang w:eastAsia="pl-PL"/>
        </w:rPr>
        <w:br/>
      </w:r>
      <w:r w:rsidRPr="00BA0644">
        <w:rPr>
          <w:rFonts w:ascii="Times New Roman" w:eastAsia="Times New Roman" w:hAnsi="Times New Roman" w:cs="Times New Roman"/>
          <w:b/>
          <w:bCs/>
          <w:sz w:val="24"/>
          <w:szCs w:val="24"/>
          <w:lang w:eastAsia="pl-PL"/>
        </w:rPr>
        <w:t>Elektronicznie</w:t>
      </w:r>
      <w:r w:rsidRPr="00BA0644">
        <w:rPr>
          <w:rFonts w:ascii="Times New Roman" w:eastAsia="Times New Roman" w:hAnsi="Times New Roman" w:cs="Times New Roman"/>
          <w:sz w:val="24"/>
          <w:szCs w:val="24"/>
          <w:lang w:eastAsia="pl-PL"/>
        </w:rPr>
        <w:t xml:space="preserve"> </w:t>
      </w:r>
    </w:p>
    <w:p w:rsidR="00BA0644" w:rsidRPr="00BA0644" w:rsidRDefault="00BA0644" w:rsidP="00BA0644">
      <w:pPr>
        <w:spacing w:after="0"/>
        <w:rPr>
          <w:rFonts w:ascii="Times New Roman" w:eastAsia="Times New Roman" w:hAnsi="Times New Roman" w:cs="Times New Roman"/>
          <w:sz w:val="24"/>
          <w:szCs w:val="24"/>
          <w:lang w:eastAsia="pl-PL"/>
        </w:rPr>
      </w:pPr>
      <w:r w:rsidRPr="00BA0644">
        <w:rPr>
          <w:rFonts w:ascii="Times New Roman" w:eastAsia="Times New Roman" w:hAnsi="Times New Roman" w:cs="Times New Roman"/>
          <w:sz w:val="24"/>
          <w:szCs w:val="24"/>
          <w:lang w:eastAsia="pl-PL"/>
        </w:rPr>
        <w:t xml:space="preserve">Nie </w:t>
      </w:r>
      <w:r w:rsidRPr="00BA0644">
        <w:rPr>
          <w:rFonts w:ascii="Times New Roman" w:eastAsia="Times New Roman" w:hAnsi="Times New Roman" w:cs="Times New Roman"/>
          <w:sz w:val="24"/>
          <w:szCs w:val="24"/>
          <w:lang w:eastAsia="pl-PL"/>
        </w:rPr>
        <w:br/>
        <w:t xml:space="preserve">adres </w:t>
      </w:r>
      <w:r w:rsidRPr="00BA0644">
        <w:rPr>
          <w:rFonts w:ascii="Times New Roman" w:eastAsia="Times New Roman" w:hAnsi="Times New Roman" w:cs="Times New Roman"/>
          <w:sz w:val="24"/>
          <w:szCs w:val="24"/>
          <w:lang w:eastAsia="pl-PL"/>
        </w:rPr>
        <w:br/>
      </w:r>
    </w:p>
    <w:p w:rsidR="00BA0644" w:rsidRPr="00BA0644" w:rsidRDefault="00BA0644" w:rsidP="00BA0644">
      <w:pPr>
        <w:spacing w:after="0"/>
        <w:rPr>
          <w:rFonts w:ascii="Times New Roman" w:eastAsia="Times New Roman" w:hAnsi="Times New Roman" w:cs="Times New Roman"/>
          <w:sz w:val="24"/>
          <w:szCs w:val="24"/>
          <w:lang w:eastAsia="pl-PL"/>
        </w:rPr>
      </w:pPr>
    </w:p>
    <w:p w:rsidR="00BA0644" w:rsidRPr="00BA0644" w:rsidRDefault="00BA0644" w:rsidP="00BA0644">
      <w:pPr>
        <w:spacing w:after="0"/>
        <w:rPr>
          <w:rFonts w:ascii="Times New Roman" w:eastAsia="Times New Roman" w:hAnsi="Times New Roman" w:cs="Times New Roman"/>
          <w:sz w:val="24"/>
          <w:szCs w:val="24"/>
          <w:lang w:eastAsia="pl-PL"/>
        </w:rPr>
      </w:pPr>
      <w:r w:rsidRPr="00BA0644">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BA0644">
        <w:rPr>
          <w:rFonts w:ascii="Times New Roman" w:eastAsia="Times New Roman" w:hAnsi="Times New Roman" w:cs="Times New Roman"/>
          <w:sz w:val="24"/>
          <w:szCs w:val="24"/>
          <w:lang w:eastAsia="pl-PL"/>
        </w:rPr>
        <w:t xml:space="preserve"> </w:t>
      </w:r>
      <w:r w:rsidRPr="00BA0644">
        <w:rPr>
          <w:rFonts w:ascii="Times New Roman" w:eastAsia="Times New Roman" w:hAnsi="Times New Roman" w:cs="Times New Roman"/>
          <w:sz w:val="24"/>
          <w:szCs w:val="24"/>
          <w:lang w:eastAsia="pl-PL"/>
        </w:rPr>
        <w:br/>
        <w:t xml:space="preserve">Nie </w:t>
      </w:r>
      <w:r w:rsidRPr="00BA0644">
        <w:rPr>
          <w:rFonts w:ascii="Times New Roman" w:eastAsia="Times New Roman" w:hAnsi="Times New Roman" w:cs="Times New Roman"/>
          <w:sz w:val="24"/>
          <w:szCs w:val="24"/>
          <w:lang w:eastAsia="pl-PL"/>
        </w:rPr>
        <w:br/>
        <w:t xml:space="preserve">Inny sposób: </w:t>
      </w:r>
      <w:r w:rsidRPr="00BA0644">
        <w:rPr>
          <w:rFonts w:ascii="Times New Roman" w:eastAsia="Times New Roman" w:hAnsi="Times New Roman" w:cs="Times New Roman"/>
          <w:sz w:val="24"/>
          <w:szCs w:val="24"/>
          <w:lang w:eastAsia="pl-PL"/>
        </w:rPr>
        <w:br/>
      </w:r>
      <w:r w:rsidRPr="00BA0644">
        <w:rPr>
          <w:rFonts w:ascii="Times New Roman" w:eastAsia="Times New Roman" w:hAnsi="Times New Roman" w:cs="Times New Roman"/>
          <w:sz w:val="24"/>
          <w:szCs w:val="24"/>
          <w:lang w:eastAsia="pl-PL"/>
        </w:rPr>
        <w:br/>
      </w:r>
      <w:r w:rsidRPr="00BA0644">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BA0644">
        <w:rPr>
          <w:rFonts w:ascii="Times New Roman" w:eastAsia="Times New Roman" w:hAnsi="Times New Roman" w:cs="Times New Roman"/>
          <w:sz w:val="24"/>
          <w:szCs w:val="24"/>
          <w:lang w:eastAsia="pl-PL"/>
        </w:rPr>
        <w:t xml:space="preserve"> </w:t>
      </w:r>
      <w:r w:rsidRPr="00BA0644">
        <w:rPr>
          <w:rFonts w:ascii="Times New Roman" w:eastAsia="Times New Roman" w:hAnsi="Times New Roman" w:cs="Times New Roman"/>
          <w:sz w:val="24"/>
          <w:szCs w:val="24"/>
          <w:lang w:eastAsia="pl-PL"/>
        </w:rPr>
        <w:br/>
        <w:t xml:space="preserve">Nie </w:t>
      </w:r>
      <w:r w:rsidRPr="00BA0644">
        <w:rPr>
          <w:rFonts w:ascii="Times New Roman" w:eastAsia="Times New Roman" w:hAnsi="Times New Roman" w:cs="Times New Roman"/>
          <w:sz w:val="24"/>
          <w:szCs w:val="24"/>
          <w:lang w:eastAsia="pl-PL"/>
        </w:rPr>
        <w:br/>
        <w:t xml:space="preserve">Inny sposób: </w:t>
      </w:r>
      <w:r w:rsidRPr="00BA0644">
        <w:rPr>
          <w:rFonts w:ascii="Times New Roman" w:eastAsia="Times New Roman" w:hAnsi="Times New Roman" w:cs="Times New Roman"/>
          <w:sz w:val="24"/>
          <w:szCs w:val="24"/>
          <w:lang w:eastAsia="pl-PL"/>
        </w:rPr>
        <w:br/>
      </w:r>
      <w:r w:rsidRPr="00BA0644">
        <w:rPr>
          <w:rFonts w:ascii="Times New Roman" w:eastAsia="Times New Roman" w:hAnsi="Times New Roman" w:cs="Times New Roman"/>
          <w:sz w:val="24"/>
          <w:szCs w:val="24"/>
          <w:lang w:eastAsia="pl-PL"/>
        </w:rPr>
        <w:br/>
        <w:t xml:space="preserve">Adres: </w:t>
      </w:r>
      <w:r w:rsidRPr="00BA0644">
        <w:rPr>
          <w:rFonts w:ascii="Times New Roman" w:eastAsia="Times New Roman" w:hAnsi="Times New Roman" w:cs="Times New Roman"/>
          <w:sz w:val="24"/>
          <w:szCs w:val="24"/>
          <w:lang w:eastAsia="pl-PL"/>
        </w:rPr>
        <w:br/>
      </w:r>
    </w:p>
    <w:p w:rsidR="00BA0644" w:rsidRPr="00BA0644" w:rsidRDefault="00BA0644" w:rsidP="00BA0644">
      <w:pPr>
        <w:spacing w:after="0"/>
        <w:rPr>
          <w:rFonts w:ascii="Times New Roman" w:eastAsia="Times New Roman" w:hAnsi="Times New Roman" w:cs="Times New Roman"/>
          <w:sz w:val="24"/>
          <w:szCs w:val="24"/>
          <w:lang w:eastAsia="pl-PL"/>
        </w:rPr>
      </w:pPr>
      <w:r w:rsidRPr="00BA0644">
        <w:rPr>
          <w:rFonts w:ascii="Times New Roman" w:eastAsia="Times New Roman" w:hAnsi="Times New Roman" w:cs="Times New Roman"/>
          <w:sz w:val="24"/>
          <w:szCs w:val="24"/>
          <w:lang w:eastAsia="pl-PL"/>
        </w:rPr>
        <w:lastRenderedPageBreak/>
        <w:br/>
      </w:r>
      <w:r w:rsidRPr="00BA0644">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BA0644">
        <w:rPr>
          <w:rFonts w:ascii="Times New Roman" w:eastAsia="Times New Roman" w:hAnsi="Times New Roman" w:cs="Times New Roman"/>
          <w:sz w:val="24"/>
          <w:szCs w:val="24"/>
          <w:lang w:eastAsia="pl-PL"/>
        </w:rPr>
        <w:t xml:space="preserve"> </w:t>
      </w:r>
    </w:p>
    <w:p w:rsidR="00BA0644" w:rsidRPr="00BA0644" w:rsidRDefault="00BA0644" w:rsidP="00BA0644">
      <w:pPr>
        <w:spacing w:after="0"/>
        <w:rPr>
          <w:rFonts w:ascii="Times New Roman" w:eastAsia="Times New Roman" w:hAnsi="Times New Roman" w:cs="Times New Roman"/>
          <w:sz w:val="24"/>
          <w:szCs w:val="24"/>
          <w:lang w:eastAsia="pl-PL"/>
        </w:rPr>
      </w:pPr>
      <w:r w:rsidRPr="00BA0644">
        <w:rPr>
          <w:rFonts w:ascii="Times New Roman" w:eastAsia="Times New Roman" w:hAnsi="Times New Roman" w:cs="Times New Roman"/>
          <w:sz w:val="24"/>
          <w:szCs w:val="24"/>
          <w:lang w:eastAsia="pl-PL"/>
        </w:rPr>
        <w:t xml:space="preserve">Nie </w:t>
      </w:r>
      <w:r w:rsidRPr="00BA0644">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BA0644">
        <w:rPr>
          <w:rFonts w:ascii="Times New Roman" w:eastAsia="Times New Roman" w:hAnsi="Times New Roman" w:cs="Times New Roman"/>
          <w:sz w:val="24"/>
          <w:szCs w:val="24"/>
          <w:lang w:eastAsia="pl-PL"/>
        </w:rPr>
        <w:br/>
      </w:r>
    </w:p>
    <w:p w:rsidR="00BA0644" w:rsidRPr="00BA0644" w:rsidRDefault="00BA0644" w:rsidP="00BA0644">
      <w:pPr>
        <w:spacing w:after="0"/>
        <w:rPr>
          <w:rFonts w:ascii="Times New Roman" w:eastAsia="Times New Roman" w:hAnsi="Times New Roman" w:cs="Times New Roman"/>
          <w:sz w:val="24"/>
          <w:szCs w:val="24"/>
          <w:lang w:eastAsia="pl-PL"/>
        </w:rPr>
      </w:pPr>
      <w:r w:rsidRPr="00BA0644">
        <w:rPr>
          <w:rFonts w:ascii="Times New Roman" w:eastAsia="Times New Roman" w:hAnsi="Times New Roman" w:cs="Times New Roman"/>
          <w:sz w:val="24"/>
          <w:szCs w:val="24"/>
          <w:u w:val="single"/>
          <w:lang w:eastAsia="pl-PL"/>
        </w:rPr>
        <w:t xml:space="preserve">SEKCJA II: PRZEDMIOT ZAMÓWIENIA </w:t>
      </w:r>
    </w:p>
    <w:p w:rsidR="00BA0644" w:rsidRPr="00BA0644" w:rsidRDefault="00BA0644" w:rsidP="00BA0644">
      <w:pPr>
        <w:spacing w:after="0"/>
        <w:rPr>
          <w:rFonts w:ascii="Times New Roman" w:eastAsia="Times New Roman" w:hAnsi="Times New Roman" w:cs="Times New Roman"/>
          <w:sz w:val="24"/>
          <w:szCs w:val="24"/>
          <w:lang w:eastAsia="pl-PL"/>
        </w:rPr>
      </w:pPr>
      <w:r w:rsidRPr="00BA0644">
        <w:rPr>
          <w:rFonts w:ascii="Times New Roman" w:eastAsia="Times New Roman" w:hAnsi="Times New Roman" w:cs="Times New Roman"/>
          <w:sz w:val="24"/>
          <w:szCs w:val="24"/>
          <w:lang w:eastAsia="pl-PL"/>
        </w:rPr>
        <w:br/>
      </w:r>
      <w:r w:rsidRPr="00BA0644">
        <w:rPr>
          <w:rFonts w:ascii="Times New Roman" w:eastAsia="Times New Roman" w:hAnsi="Times New Roman" w:cs="Times New Roman"/>
          <w:b/>
          <w:bCs/>
          <w:sz w:val="24"/>
          <w:szCs w:val="24"/>
          <w:lang w:eastAsia="pl-PL"/>
        </w:rPr>
        <w:t xml:space="preserve">II.1) Nazwa nadana zamówieniu przez zamawiającego: </w:t>
      </w:r>
      <w:r w:rsidRPr="00BA0644">
        <w:rPr>
          <w:rFonts w:ascii="Times New Roman" w:eastAsia="Times New Roman" w:hAnsi="Times New Roman" w:cs="Times New Roman"/>
          <w:sz w:val="24"/>
          <w:szCs w:val="24"/>
          <w:lang w:eastAsia="pl-PL"/>
        </w:rPr>
        <w:t xml:space="preserve">Bankowa obsługa budżetu Gminy Markusy oraz jej jednostek organizacyjnych </w:t>
      </w:r>
      <w:r w:rsidRPr="00BA0644">
        <w:rPr>
          <w:rFonts w:ascii="Times New Roman" w:eastAsia="Times New Roman" w:hAnsi="Times New Roman" w:cs="Times New Roman"/>
          <w:sz w:val="24"/>
          <w:szCs w:val="24"/>
          <w:lang w:eastAsia="pl-PL"/>
        </w:rPr>
        <w:br/>
      </w:r>
      <w:r w:rsidRPr="00BA0644">
        <w:rPr>
          <w:rFonts w:ascii="Times New Roman" w:eastAsia="Times New Roman" w:hAnsi="Times New Roman" w:cs="Times New Roman"/>
          <w:b/>
          <w:bCs/>
          <w:sz w:val="24"/>
          <w:szCs w:val="24"/>
          <w:lang w:eastAsia="pl-PL"/>
        </w:rPr>
        <w:t xml:space="preserve">Numer referencyjny: </w:t>
      </w:r>
      <w:r w:rsidRPr="00BA0644">
        <w:rPr>
          <w:rFonts w:ascii="Times New Roman" w:eastAsia="Times New Roman" w:hAnsi="Times New Roman" w:cs="Times New Roman"/>
          <w:sz w:val="24"/>
          <w:szCs w:val="24"/>
          <w:lang w:eastAsia="pl-PL"/>
        </w:rPr>
        <w:t xml:space="preserve">PRG.271.4.2018 </w:t>
      </w:r>
      <w:r w:rsidRPr="00BA0644">
        <w:rPr>
          <w:rFonts w:ascii="Times New Roman" w:eastAsia="Times New Roman" w:hAnsi="Times New Roman" w:cs="Times New Roman"/>
          <w:sz w:val="24"/>
          <w:szCs w:val="24"/>
          <w:lang w:eastAsia="pl-PL"/>
        </w:rPr>
        <w:br/>
      </w:r>
      <w:r w:rsidRPr="00BA0644">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BA0644" w:rsidRPr="00BA0644" w:rsidRDefault="00BA0644" w:rsidP="00BA0644">
      <w:pPr>
        <w:spacing w:after="0"/>
        <w:jc w:val="both"/>
        <w:rPr>
          <w:rFonts w:ascii="Times New Roman" w:eastAsia="Times New Roman" w:hAnsi="Times New Roman" w:cs="Times New Roman"/>
          <w:sz w:val="24"/>
          <w:szCs w:val="24"/>
          <w:lang w:eastAsia="pl-PL"/>
        </w:rPr>
      </w:pPr>
      <w:r w:rsidRPr="00BA0644">
        <w:rPr>
          <w:rFonts w:ascii="Times New Roman" w:eastAsia="Times New Roman" w:hAnsi="Times New Roman" w:cs="Times New Roman"/>
          <w:sz w:val="24"/>
          <w:szCs w:val="24"/>
          <w:lang w:eastAsia="pl-PL"/>
        </w:rPr>
        <w:t xml:space="preserve">Nie </w:t>
      </w:r>
    </w:p>
    <w:p w:rsidR="00BA0644" w:rsidRPr="00BA0644" w:rsidRDefault="00BA0644" w:rsidP="00BA0644">
      <w:pPr>
        <w:spacing w:after="0"/>
        <w:rPr>
          <w:rFonts w:ascii="Times New Roman" w:eastAsia="Times New Roman" w:hAnsi="Times New Roman" w:cs="Times New Roman"/>
          <w:sz w:val="24"/>
          <w:szCs w:val="24"/>
          <w:lang w:eastAsia="pl-PL"/>
        </w:rPr>
      </w:pPr>
      <w:r w:rsidRPr="00BA0644">
        <w:rPr>
          <w:rFonts w:ascii="Times New Roman" w:eastAsia="Times New Roman" w:hAnsi="Times New Roman" w:cs="Times New Roman"/>
          <w:sz w:val="24"/>
          <w:szCs w:val="24"/>
          <w:lang w:eastAsia="pl-PL"/>
        </w:rPr>
        <w:br/>
      </w:r>
      <w:r w:rsidRPr="00BA0644">
        <w:rPr>
          <w:rFonts w:ascii="Times New Roman" w:eastAsia="Times New Roman" w:hAnsi="Times New Roman" w:cs="Times New Roman"/>
          <w:b/>
          <w:bCs/>
          <w:sz w:val="24"/>
          <w:szCs w:val="24"/>
          <w:lang w:eastAsia="pl-PL"/>
        </w:rPr>
        <w:t xml:space="preserve">II.2) Rodzaj zamówienia: </w:t>
      </w:r>
      <w:r w:rsidRPr="00BA0644">
        <w:rPr>
          <w:rFonts w:ascii="Times New Roman" w:eastAsia="Times New Roman" w:hAnsi="Times New Roman" w:cs="Times New Roman"/>
          <w:sz w:val="24"/>
          <w:szCs w:val="24"/>
          <w:lang w:eastAsia="pl-PL"/>
        </w:rPr>
        <w:t xml:space="preserve">Usługi </w:t>
      </w:r>
      <w:r w:rsidRPr="00BA0644">
        <w:rPr>
          <w:rFonts w:ascii="Times New Roman" w:eastAsia="Times New Roman" w:hAnsi="Times New Roman" w:cs="Times New Roman"/>
          <w:sz w:val="24"/>
          <w:szCs w:val="24"/>
          <w:lang w:eastAsia="pl-PL"/>
        </w:rPr>
        <w:br/>
      </w:r>
      <w:r w:rsidRPr="00BA0644">
        <w:rPr>
          <w:rFonts w:ascii="Times New Roman" w:eastAsia="Times New Roman" w:hAnsi="Times New Roman" w:cs="Times New Roman"/>
          <w:b/>
          <w:bCs/>
          <w:sz w:val="24"/>
          <w:szCs w:val="24"/>
          <w:lang w:eastAsia="pl-PL"/>
        </w:rPr>
        <w:t>II.3) Informacja o możliwości składania ofert częściowych</w:t>
      </w:r>
      <w:r w:rsidRPr="00BA0644">
        <w:rPr>
          <w:rFonts w:ascii="Times New Roman" w:eastAsia="Times New Roman" w:hAnsi="Times New Roman" w:cs="Times New Roman"/>
          <w:sz w:val="24"/>
          <w:szCs w:val="24"/>
          <w:lang w:eastAsia="pl-PL"/>
        </w:rPr>
        <w:t xml:space="preserve"> </w:t>
      </w:r>
      <w:r w:rsidRPr="00BA0644">
        <w:rPr>
          <w:rFonts w:ascii="Times New Roman" w:eastAsia="Times New Roman" w:hAnsi="Times New Roman" w:cs="Times New Roman"/>
          <w:sz w:val="24"/>
          <w:szCs w:val="24"/>
          <w:lang w:eastAsia="pl-PL"/>
        </w:rPr>
        <w:br/>
        <w:t xml:space="preserve">Zamówienie podzielone jest na części: </w:t>
      </w:r>
    </w:p>
    <w:p w:rsidR="00BA0644" w:rsidRPr="00BA0644" w:rsidRDefault="00BA0644" w:rsidP="00BA0644">
      <w:pPr>
        <w:spacing w:after="0"/>
        <w:rPr>
          <w:rFonts w:ascii="Times New Roman" w:eastAsia="Times New Roman" w:hAnsi="Times New Roman" w:cs="Times New Roman"/>
          <w:sz w:val="24"/>
          <w:szCs w:val="24"/>
          <w:lang w:eastAsia="pl-PL"/>
        </w:rPr>
      </w:pPr>
      <w:r w:rsidRPr="00BA0644">
        <w:rPr>
          <w:rFonts w:ascii="Times New Roman" w:eastAsia="Times New Roman" w:hAnsi="Times New Roman" w:cs="Times New Roman"/>
          <w:sz w:val="24"/>
          <w:szCs w:val="24"/>
          <w:lang w:eastAsia="pl-PL"/>
        </w:rPr>
        <w:t xml:space="preserve">Nie </w:t>
      </w:r>
      <w:r w:rsidRPr="00BA0644">
        <w:rPr>
          <w:rFonts w:ascii="Times New Roman" w:eastAsia="Times New Roman" w:hAnsi="Times New Roman" w:cs="Times New Roman"/>
          <w:sz w:val="24"/>
          <w:szCs w:val="24"/>
          <w:lang w:eastAsia="pl-PL"/>
        </w:rPr>
        <w:br/>
      </w:r>
      <w:r w:rsidRPr="00BA0644">
        <w:rPr>
          <w:rFonts w:ascii="Times New Roman" w:eastAsia="Times New Roman" w:hAnsi="Times New Roman" w:cs="Times New Roman"/>
          <w:b/>
          <w:bCs/>
          <w:sz w:val="24"/>
          <w:szCs w:val="24"/>
          <w:lang w:eastAsia="pl-PL"/>
        </w:rPr>
        <w:t>Oferty lub wnioski o dopuszczenie do udziału w postępowaniu można składać w odniesieniu do:</w:t>
      </w:r>
      <w:r w:rsidRPr="00BA0644">
        <w:rPr>
          <w:rFonts w:ascii="Times New Roman" w:eastAsia="Times New Roman" w:hAnsi="Times New Roman" w:cs="Times New Roman"/>
          <w:sz w:val="24"/>
          <w:szCs w:val="24"/>
          <w:lang w:eastAsia="pl-PL"/>
        </w:rPr>
        <w:t xml:space="preserve"> </w:t>
      </w:r>
      <w:r w:rsidRPr="00BA0644">
        <w:rPr>
          <w:rFonts w:ascii="Times New Roman" w:eastAsia="Times New Roman" w:hAnsi="Times New Roman" w:cs="Times New Roman"/>
          <w:sz w:val="24"/>
          <w:szCs w:val="24"/>
          <w:lang w:eastAsia="pl-PL"/>
        </w:rPr>
        <w:br/>
      </w:r>
    </w:p>
    <w:p w:rsidR="00BA0644" w:rsidRPr="00BA0644" w:rsidRDefault="00BA0644" w:rsidP="00BA0644">
      <w:pPr>
        <w:spacing w:after="0"/>
        <w:rPr>
          <w:rFonts w:ascii="Times New Roman" w:eastAsia="Times New Roman" w:hAnsi="Times New Roman" w:cs="Times New Roman"/>
          <w:sz w:val="24"/>
          <w:szCs w:val="24"/>
          <w:lang w:eastAsia="pl-PL"/>
        </w:rPr>
      </w:pPr>
      <w:r w:rsidRPr="00BA0644">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BA0644">
        <w:rPr>
          <w:rFonts w:ascii="Times New Roman" w:eastAsia="Times New Roman" w:hAnsi="Times New Roman" w:cs="Times New Roman"/>
          <w:sz w:val="24"/>
          <w:szCs w:val="24"/>
          <w:lang w:eastAsia="pl-PL"/>
        </w:rPr>
        <w:t xml:space="preserve"> </w:t>
      </w:r>
      <w:r w:rsidRPr="00BA0644">
        <w:rPr>
          <w:rFonts w:ascii="Times New Roman" w:eastAsia="Times New Roman" w:hAnsi="Times New Roman" w:cs="Times New Roman"/>
          <w:sz w:val="24"/>
          <w:szCs w:val="24"/>
          <w:lang w:eastAsia="pl-PL"/>
        </w:rPr>
        <w:br/>
      </w:r>
      <w:r w:rsidRPr="00BA0644">
        <w:rPr>
          <w:rFonts w:ascii="Times New Roman" w:eastAsia="Times New Roman" w:hAnsi="Times New Roman" w:cs="Times New Roman"/>
          <w:sz w:val="24"/>
          <w:szCs w:val="24"/>
          <w:lang w:eastAsia="pl-PL"/>
        </w:rPr>
        <w:br/>
      </w:r>
      <w:r w:rsidRPr="00BA0644">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BA0644">
        <w:rPr>
          <w:rFonts w:ascii="Times New Roman" w:eastAsia="Times New Roman" w:hAnsi="Times New Roman" w:cs="Times New Roman"/>
          <w:sz w:val="24"/>
          <w:szCs w:val="24"/>
          <w:lang w:eastAsia="pl-PL"/>
        </w:rPr>
        <w:t xml:space="preserve"> </w:t>
      </w:r>
      <w:r w:rsidRPr="00BA0644">
        <w:rPr>
          <w:rFonts w:ascii="Times New Roman" w:eastAsia="Times New Roman" w:hAnsi="Times New Roman" w:cs="Times New Roman"/>
          <w:sz w:val="24"/>
          <w:szCs w:val="24"/>
          <w:lang w:eastAsia="pl-PL"/>
        </w:rPr>
        <w:br/>
      </w:r>
      <w:r w:rsidRPr="00BA0644">
        <w:rPr>
          <w:rFonts w:ascii="Times New Roman" w:eastAsia="Times New Roman" w:hAnsi="Times New Roman" w:cs="Times New Roman"/>
          <w:sz w:val="24"/>
          <w:szCs w:val="24"/>
          <w:lang w:eastAsia="pl-PL"/>
        </w:rPr>
        <w:br/>
      </w:r>
      <w:r w:rsidRPr="00BA0644">
        <w:rPr>
          <w:rFonts w:ascii="Times New Roman" w:eastAsia="Times New Roman" w:hAnsi="Times New Roman" w:cs="Times New Roman"/>
          <w:sz w:val="24"/>
          <w:szCs w:val="24"/>
          <w:lang w:eastAsia="pl-PL"/>
        </w:rPr>
        <w:br/>
      </w:r>
      <w:r w:rsidRPr="00BA0644">
        <w:rPr>
          <w:rFonts w:ascii="Times New Roman" w:eastAsia="Times New Roman" w:hAnsi="Times New Roman" w:cs="Times New Roman"/>
          <w:sz w:val="24"/>
          <w:szCs w:val="24"/>
          <w:lang w:eastAsia="pl-PL"/>
        </w:rPr>
        <w:br/>
      </w:r>
      <w:r w:rsidRPr="00BA0644">
        <w:rPr>
          <w:rFonts w:ascii="Times New Roman" w:eastAsia="Times New Roman" w:hAnsi="Times New Roman" w:cs="Times New Roman"/>
          <w:b/>
          <w:bCs/>
          <w:sz w:val="24"/>
          <w:szCs w:val="24"/>
          <w:lang w:eastAsia="pl-PL"/>
        </w:rPr>
        <w:t xml:space="preserve">II.4) Krótki opis przedmiotu zamówienia </w:t>
      </w:r>
      <w:r w:rsidRPr="00BA0644">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BA0644">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BA0644">
        <w:rPr>
          <w:rFonts w:ascii="Times New Roman" w:eastAsia="Times New Roman" w:hAnsi="Times New Roman" w:cs="Times New Roman"/>
          <w:sz w:val="24"/>
          <w:szCs w:val="24"/>
          <w:lang w:eastAsia="pl-PL"/>
        </w:rPr>
        <w:t xml:space="preserve">Przedmiotem zamówienia jest wykonanie bankowej obsługi budżetu Gminy Markusy wraz z jej jednostkami organizacyjnymi : a) Urząd Gminy w Markusach, b) Gminny Ośrodek Pomocy Społecznej w Markusach, c) Biblioteka Publiczna Gminy Markusy, d) Szkoła Podstawowa w Zwierznie, e) Szkoła Podstawowa w Żurawcu, f) Ewentualni następcy prawni. Przedmiotem zamówienia jest również obsługa innych jednostek niż wymienione powyżej, jeżeli wystąpi taka konieczność w związku z realizacją zadań Gminy Markusy, oraz otwieranie dodatkowych rachunków bankowych na zasadach określonych w ofercie Banku wybranego w niniejszym postępowaniu. Każda z jednostek organizacyjnych Gminy Markusy podpisze indywidualną umowę na obsługę bankową na zasadach wynikających z niniejszego postępowania. Szczegółowy opis przedmiotu zamówienia zawarty jest w załączniku nr 1 do niniejszej SIWZ. Zakres zamówienia obejmuje : 1) otwarciu i prowadzeniu rachunków bieżących i pomocniczych budżetu Gminy Markusy w PLN; 2) możliwości otwarcia dodatkowych rachunków bieżących i pomocniczych w trakcie obowiązywania umowy, w zależności od potrzeb, na zasadach jak dla rachunków otwartych w pierwszym dniu obowiązywania umowy, 3) otwarciu i prowadzeniu rachunku bieżącego i pozostałych rachunków dla podległych jednostek w PLN z możliwością otwarcia </w:t>
      </w:r>
      <w:r w:rsidRPr="00BA0644">
        <w:rPr>
          <w:rFonts w:ascii="Times New Roman" w:eastAsia="Times New Roman" w:hAnsi="Times New Roman" w:cs="Times New Roman"/>
          <w:sz w:val="24"/>
          <w:szCs w:val="24"/>
          <w:lang w:eastAsia="pl-PL"/>
        </w:rPr>
        <w:lastRenderedPageBreak/>
        <w:t xml:space="preserve">dodatkowych rachunków bieżących i pomocniczych w zależności od potrzeb w trakcie obowiązywania umowy, na zasadach jak dla rachunków otwartych w pierwszym dniu obowiązywania umowy, 4)bezpłatnym zamknięciu rachunków na wniosek gminy lub jednostek organizacyjnych, 5)potwierdzeniu otwarcia i zamknięcia rachunku bankowego, 6)bezpłatnym otwarciu i prowadzeniu rachunków : sumy depozytowe, Zakładowy Fundusz Świadczeń Socjalnych, zaliczka alimentacyjna, Fundusz Pracy, Program Operacyjny Kapitał Ludzki, rachunek dochodów własnych 7) przyjmowaniu wpłat gotówkowych; 8) dokonywaniu wypłat gotówkowych; 9) realizację poleceń przelewu w formie elektronicznej i papierowej; 10) sporządzaniu wyciągów bankowych w formie elektronicznej do wszystkich rachunków za każdy dzień, w którym dokonano operacji finansowej na danym rachunku z możliwością wydruku wyciągów elektronicznych; 11) dokonywaniu kapitalizacji odsetek dla prowadzonych rachunków na koniec miesiąca kalendarzowego. 12) wydawaniu książeczek czekowych; 13) wydawanie opinii o współpracy z bankiem prowadzącym bez pobierania opłaty, 14) wydawanie zaświadczeń o posiadanym rachunku bez pobierania opłaty, 15) bezpłatne wdrożenie i użytkowanie systemu elektronicznej obsługi rachunków bankowych na dowolnej ilości stanowisk, jednolitego dla rachunków bankowych wszystkich jednostek, przekazywanie i instalowanie wersji aktualizujących w okresie trwania umowy oraz świadczenie serwisu oprogramowania. 16) w ramach systemu elektronicznej obsługi rachunków bankowych Zamawiający będzie miał zapewnione w szczególności: a) uzyskiwanie w czasie rzeczywistym wiadomości o wszystkich operacjach i saldach na rachunku bieżącym oraz na rachunkach pomocniczych, b) tworzenie zbiorów danych rachunków, kontrahentów i innych danych ewidencyjnych, c) przeszukiwanie zbiorów wszystkich operacji na wszystkich w/w rachunkach wg rodzaju operacji, nazwy kontrahenta, daty, okresu, kwoty i innych możliwych do wyodrębnienia kryteriów, d) składanie poleceń przelewu, w tym poleceń przelewu zagranicznego, ze wszystkich w/w rachunków w ramach dostępnych środków, w tym kredytowych, e) uzyskiwanie raportów o zrealizowanych operacjach. f) wydruk wyciągów bankowych niewymagających stempla bankowego, g) zapewnienie wsparcia informatycznego w razie awarii programu, h) sporządzanie historii rachunków na żądanie jednostek, i) umożliwienie dostępu do sald rachunków bankowych podległych jednostek organizacyjnych poprzez elektroniczny system bankowy, j) import przelewów przygotowanych w systemie finansowo-księgowym Zamawiającego do systemu elektronicznej obsługi rachunków bankowych. 2. W ramach wykonywania przedmiotu zamówienia Wykonawca zapewni także: 1) bezpłatne szkolenie pracowników Zamawiającego i pracowników podległych jednostek organizacyjnych z zakresu obsługi systemu elektronicznej obsługi rachunków bankowych w wymiarze minimum 2 godzin roboczych w każdej jednostce organizacyjnej; 2) możliwość umieszczania wolnych środków pieniężnych na lokatach krótkoterminowych (w tym również typu </w:t>
      </w:r>
      <w:proofErr w:type="spellStart"/>
      <w:r w:rsidRPr="00BA0644">
        <w:rPr>
          <w:rFonts w:ascii="Times New Roman" w:eastAsia="Times New Roman" w:hAnsi="Times New Roman" w:cs="Times New Roman"/>
          <w:sz w:val="24"/>
          <w:szCs w:val="24"/>
          <w:lang w:eastAsia="pl-PL"/>
        </w:rPr>
        <w:t>overnight</w:t>
      </w:r>
      <w:proofErr w:type="spellEnd"/>
      <w:r w:rsidRPr="00BA0644">
        <w:rPr>
          <w:rFonts w:ascii="Times New Roman" w:eastAsia="Times New Roman" w:hAnsi="Times New Roman" w:cs="Times New Roman"/>
          <w:sz w:val="24"/>
          <w:szCs w:val="24"/>
          <w:lang w:eastAsia="pl-PL"/>
        </w:rPr>
        <w:t xml:space="preserve">), zarówno automatycznie jak i na podstawie negocjacji oprocentowania. 3) każdorazowo na wniosek Gminy Markusy, kredyt w rachunku bieżącym na okres każdego roku budżetowego przez cały okres trwania zamówienia, w wysokości określonej w każdym roku budżetowym przez Radę Gminy w Markusy ( do 1 mln zł ); kredyt udzielony zostanie bez pobierania prowizji przygotowawczej i prowizji od niewykorzystanej części kredytu oraz innych opłat związanych z jego uruchomieniem; wszelkie dodatkowe opłaty i prowizje związane z kredytem Wykonawca winien wkalkulować w marżę do wyliczenia oprocentowania; zabezpieczenie kredytu w formie weksla </w:t>
      </w:r>
      <w:proofErr w:type="spellStart"/>
      <w:r w:rsidRPr="00BA0644">
        <w:rPr>
          <w:rFonts w:ascii="Times New Roman" w:eastAsia="Times New Roman" w:hAnsi="Times New Roman" w:cs="Times New Roman"/>
          <w:sz w:val="24"/>
          <w:szCs w:val="24"/>
          <w:lang w:eastAsia="pl-PL"/>
        </w:rPr>
        <w:t>in</w:t>
      </w:r>
      <w:proofErr w:type="spellEnd"/>
      <w:r w:rsidRPr="00BA0644">
        <w:rPr>
          <w:rFonts w:ascii="Times New Roman" w:eastAsia="Times New Roman" w:hAnsi="Times New Roman" w:cs="Times New Roman"/>
          <w:sz w:val="24"/>
          <w:szCs w:val="24"/>
          <w:lang w:eastAsia="pl-PL"/>
        </w:rPr>
        <w:t xml:space="preserve"> blanco z deklaracją wekslową; oprocentowanie wg zmiennej stopy procentowej WIBOR 1M publikowanej w dniu korzystania z kredytu powiększonej o marżę Wykonawcy (dodatnią lub ujemną, podaną z dokładnością do 2 miejsc po przecinku); odsetki będą </w:t>
      </w:r>
      <w:proofErr w:type="spellStart"/>
      <w:r w:rsidRPr="00BA0644">
        <w:rPr>
          <w:rFonts w:ascii="Times New Roman" w:eastAsia="Times New Roman" w:hAnsi="Times New Roman" w:cs="Times New Roman"/>
          <w:sz w:val="24"/>
          <w:szCs w:val="24"/>
          <w:lang w:eastAsia="pl-PL"/>
        </w:rPr>
        <w:t>nalicza-ne</w:t>
      </w:r>
      <w:proofErr w:type="spellEnd"/>
      <w:r w:rsidRPr="00BA0644">
        <w:rPr>
          <w:rFonts w:ascii="Times New Roman" w:eastAsia="Times New Roman" w:hAnsi="Times New Roman" w:cs="Times New Roman"/>
          <w:sz w:val="24"/>
          <w:szCs w:val="24"/>
          <w:lang w:eastAsia="pl-PL"/>
        </w:rPr>
        <w:t xml:space="preserve"> od kwoty wykorzystanego kredytu, płatne z dołu w ostatnim dniu kończącym każdy okres obrachunkowy; jeżeli termin spłaty odsetek przypada na dzień wolny od pracy, to termin spłaty upływa w pierwszym dniu roboczym następującym po tym dniu; odsetki za </w:t>
      </w:r>
      <w:r w:rsidRPr="00BA0644">
        <w:rPr>
          <w:rFonts w:ascii="Times New Roman" w:eastAsia="Times New Roman" w:hAnsi="Times New Roman" w:cs="Times New Roman"/>
          <w:sz w:val="24"/>
          <w:szCs w:val="24"/>
          <w:lang w:eastAsia="pl-PL"/>
        </w:rPr>
        <w:lastRenderedPageBreak/>
        <w:t xml:space="preserve">ostatni okres obrachunkowy płatne w terminie spłaty ostatniej raty. 4) realizację poleceń przelewu w zakresie przelewów do wysokości 1 mln zł zarejestrowanych w systemie bankowym do godz. 8.40 ma nastąpić w tym samym dniu roboczym I sesją ELIXIR, a zarejestrowanych w systemie bankowym do 12.40 – II sesją ELIXIR w tym samym dniu roboczym. Polecenia przelewu zarejestrowane w systemie bankowym do godz. 15.00 winny zostać zrealizowane III sesją ELIXIR. Zlecenia zarejestrowane w systemie bankowym po godz. 15.00 winny zostać zaksięgowane najpóźniej w następnym dniu roboczym I sesją ELIXIR. 5) realizację poleceń przelewu w zakresie przelewów w przedziale powyżej 1 mln zł zarejestrowanych w systemie bankowym do godz. 14:00 w danym dniu ma nastąpić za pośrednictwem SORBNET, w tym samym dniu roboczym; 6) księgowanie w następujących godzinach środków finansowych przekazywanych na rachunki, których dotyczą niniejsze warunki szczegółowe : a) środki przychodzące z obcych banków I sesją ELIXIR winny zostać zaksięgowane na rachunku w tym samym dniu do godz. 13.00, b) środki przychodzące z obcych banków II sesją ELIXIR winny zostać zaksięgowane na rachunku w tym samym dniu do godz. 16.00, c) środki przychodzące z obcych banków III sesją ELIXIR winny zostać zaksięgowane na rachunku najpóźniej w następnym dniu roboczym do godz. 9.00. 7) realizację przelewów w czasie rzeczywistym między jednostkami organizacyjnymi Gminy Markusy, posiadającymi rachunki w banku wybranym do obsługi bankowej budżetu Gminy Markusy; 8) prowadzenie obsługi rozliczeń międzynarodowych do rachunku, 9) uruchomienie z dniem 02 stycznia 2019 r. placówki bankowej na terenie wsi Markusy, pod rygorem odstąpienia od umowy przez Zamawiającego w przypadku niedotrzymania zobowiązania i zapłaty dla Zamawiającego kary umownej w wysokości 20.000,00 zł. Stawki WIBID O/N, WIBID 1M, WIBOR 1M publikowane w danym dniu w serwisie Reuters. </w:t>
      </w:r>
      <w:r w:rsidRPr="00BA0644">
        <w:rPr>
          <w:rFonts w:ascii="Times New Roman" w:eastAsia="Times New Roman" w:hAnsi="Times New Roman" w:cs="Times New Roman"/>
          <w:sz w:val="24"/>
          <w:szCs w:val="24"/>
          <w:lang w:eastAsia="pl-PL"/>
        </w:rPr>
        <w:br/>
      </w:r>
      <w:r w:rsidRPr="00BA0644">
        <w:rPr>
          <w:rFonts w:ascii="Times New Roman" w:eastAsia="Times New Roman" w:hAnsi="Times New Roman" w:cs="Times New Roman"/>
          <w:sz w:val="24"/>
          <w:szCs w:val="24"/>
          <w:lang w:eastAsia="pl-PL"/>
        </w:rPr>
        <w:br/>
      </w:r>
      <w:r w:rsidRPr="00BA0644">
        <w:rPr>
          <w:rFonts w:ascii="Times New Roman" w:eastAsia="Times New Roman" w:hAnsi="Times New Roman" w:cs="Times New Roman"/>
          <w:b/>
          <w:bCs/>
          <w:sz w:val="24"/>
          <w:szCs w:val="24"/>
          <w:lang w:eastAsia="pl-PL"/>
        </w:rPr>
        <w:t xml:space="preserve">II.5) Główny kod CPV: </w:t>
      </w:r>
      <w:r w:rsidRPr="00BA0644">
        <w:rPr>
          <w:rFonts w:ascii="Times New Roman" w:eastAsia="Times New Roman" w:hAnsi="Times New Roman" w:cs="Times New Roman"/>
          <w:sz w:val="24"/>
          <w:szCs w:val="24"/>
          <w:lang w:eastAsia="pl-PL"/>
        </w:rPr>
        <w:t xml:space="preserve">66110000-4 </w:t>
      </w:r>
      <w:r w:rsidRPr="00BA0644">
        <w:rPr>
          <w:rFonts w:ascii="Times New Roman" w:eastAsia="Times New Roman" w:hAnsi="Times New Roman" w:cs="Times New Roman"/>
          <w:sz w:val="24"/>
          <w:szCs w:val="24"/>
          <w:lang w:eastAsia="pl-PL"/>
        </w:rPr>
        <w:br/>
      </w:r>
      <w:r w:rsidRPr="00BA0644">
        <w:rPr>
          <w:rFonts w:ascii="Times New Roman" w:eastAsia="Times New Roman" w:hAnsi="Times New Roman" w:cs="Times New Roman"/>
          <w:b/>
          <w:bCs/>
          <w:sz w:val="24"/>
          <w:szCs w:val="24"/>
          <w:lang w:eastAsia="pl-PL"/>
        </w:rPr>
        <w:t>Dodatkowe kody CPV:</w:t>
      </w:r>
      <w:r w:rsidRPr="00BA0644">
        <w:rPr>
          <w:rFonts w:ascii="Times New Roman" w:eastAsia="Times New Roman" w:hAnsi="Times New Roman" w:cs="Times New Roman"/>
          <w:sz w:val="24"/>
          <w:szCs w:val="24"/>
          <w:lang w:eastAsia="pl-PL"/>
        </w:rPr>
        <w:t xml:space="preserve"> </w:t>
      </w:r>
      <w:r w:rsidRPr="00BA0644">
        <w:rPr>
          <w:rFonts w:ascii="Times New Roman" w:eastAsia="Times New Roman" w:hAnsi="Times New Roman" w:cs="Times New Roman"/>
          <w:sz w:val="24"/>
          <w:szCs w:val="24"/>
          <w:lang w:eastAsia="pl-PL"/>
        </w:rPr>
        <w:br/>
      </w:r>
      <w:r w:rsidRPr="00BA0644">
        <w:rPr>
          <w:rFonts w:ascii="Times New Roman" w:eastAsia="Times New Roman" w:hAnsi="Times New Roman" w:cs="Times New Roman"/>
          <w:sz w:val="24"/>
          <w:szCs w:val="24"/>
          <w:lang w:eastAsia="pl-PL"/>
        </w:rPr>
        <w:br/>
      </w:r>
      <w:r w:rsidRPr="00BA0644">
        <w:rPr>
          <w:rFonts w:ascii="Times New Roman" w:eastAsia="Times New Roman" w:hAnsi="Times New Roman" w:cs="Times New Roman"/>
          <w:sz w:val="24"/>
          <w:szCs w:val="24"/>
          <w:lang w:eastAsia="pl-PL"/>
        </w:rPr>
        <w:br/>
      </w:r>
      <w:r w:rsidRPr="00BA0644">
        <w:rPr>
          <w:rFonts w:ascii="Times New Roman" w:eastAsia="Times New Roman" w:hAnsi="Times New Roman" w:cs="Times New Roman"/>
          <w:b/>
          <w:bCs/>
          <w:sz w:val="24"/>
          <w:szCs w:val="24"/>
          <w:lang w:eastAsia="pl-PL"/>
        </w:rPr>
        <w:t xml:space="preserve">II.6) Całkowita wartość zamówienia </w:t>
      </w:r>
      <w:r w:rsidRPr="00BA0644">
        <w:rPr>
          <w:rFonts w:ascii="Times New Roman" w:eastAsia="Times New Roman" w:hAnsi="Times New Roman" w:cs="Times New Roman"/>
          <w:i/>
          <w:iCs/>
          <w:sz w:val="24"/>
          <w:szCs w:val="24"/>
          <w:lang w:eastAsia="pl-PL"/>
        </w:rPr>
        <w:t>(jeżeli zamawiający podaje informacje o wartości zamówienia)</w:t>
      </w:r>
      <w:r w:rsidRPr="00BA0644">
        <w:rPr>
          <w:rFonts w:ascii="Times New Roman" w:eastAsia="Times New Roman" w:hAnsi="Times New Roman" w:cs="Times New Roman"/>
          <w:sz w:val="24"/>
          <w:szCs w:val="24"/>
          <w:lang w:eastAsia="pl-PL"/>
        </w:rPr>
        <w:t xml:space="preserve">: </w:t>
      </w:r>
      <w:r w:rsidRPr="00BA0644">
        <w:rPr>
          <w:rFonts w:ascii="Times New Roman" w:eastAsia="Times New Roman" w:hAnsi="Times New Roman" w:cs="Times New Roman"/>
          <w:sz w:val="24"/>
          <w:szCs w:val="24"/>
          <w:lang w:eastAsia="pl-PL"/>
        </w:rPr>
        <w:br/>
        <w:t xml:space="preserve">Wartość bez VAT: </w:t>
      </w:r>
      <w:r w:rsidRPr="00BA0644">
        <w:rPr>
          <w:rFonts w:ascii="Times New Roman" w:eastAsia="Times New Roman" w:hAnsi="Times New Roman" w:cs="Times New Roman"/>
          <w:sz w:val="24"/>
          <w:szCs w:val="24"/>
          <w:lang w:eastAsia="pl-PL"/>
        </w:rPr>
        <w:br/>
        <w:t xml:space="preserve">Waluta: </w:t>
      </w:r>
    </w:p>
    <w:p w:rsidR="00BA0644" w:rsidRPr="00BA0644" w:rsidRDefault="00BA0644" w:rsidP="00BA0644">
      <w:pPr>
        <w:spacing w:after="0"/>
        <w:rPr>
          <w:rFonts w:ascii="Times New Roman" w:eastAsia="Times New Roman" w:hAnsi="Times New Roman" w:cs="Times New Roman"/>
          <w:sz w:val="24"/>
          <w:szCs w:val="24"/>
          <w:lang w:eastAsia="pl-PL"/>
        </w:rPr>
      </w:pPr>
      <w:r w:rsidRPr="00BA0644">
        <w:rPr>
          <w:rFonts w:ascii="Times New Roman" w:eastAsia="Times New Roman" w:hAnsi="Times New Roman" w:cs="Times New Roman"/>
          <w:sz w:val="24"/>
          <w:szCs w:val="24"/>
          <w:lang w:eastAsia="pl-PL"/>
        </w:rPr>
        <w:br/>
      </w:r>
      <w:r w:rsidRPr="00BA0644">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BA0644">
        <w:rPr>
          <w:rFonts w:ascii="Times New Roman" w:eastAsia="Times New Roman" w:hAnsi="Times New Roman" w:cs="Times New Roman"/>
          <w:sz w:val="24"/>
          <w:szCs w:val="24"/>
          <w:lang w:eastAsia="pl-PL"/>
        </w:rPr>
        <w:t xml:space="preserve"> </w:t>
      </w:r>
    </w:p>
    <w:p w:rsidR="00BA0644" w:rsidRPr="00BA0644" w:rsidRDefault="00BA0644" w:rsidP="00BA0644">
      <w:pPr>
        <w:spacing w:after="0"/>
        <w:rPr>
          <w:rFonts w:ascii="Times New Roman" w:eastAsia="Times New Roman" w:hAnsi="Times New Roman" w:cs="Times New Roman"/>
          <w:sz w:val="24"/>
          <w:szCs w:val="24"/>
          <w:lang w:eastAsia="pl-PL"/>
        </w:rPr>
      </w:pPr>
      <w:r w:rsidRPr="00BA0644">
        <w:rPr>
          <w:rFonts w:ascii="Times New Roman" w:eastAsia="Times New Roman" w:hAnsi="Times New Roman" w:cs="Times New Roman"/>
          <w:sz w:val="24"/>
          <w:szCs w:val="24"/>
          <w:lang w:eastAsia="pl-PL"/>
        </w:rPr>
        <w:br/>
      </w:r>
      <w:r w:rsidRPr="00BA0644">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BA0644">
        <w:rPr>
          <w:rFonts w:ascii="Times New Roman" w:eastAsia="Times New Roman" w:hAnsi="Times New Roman" w:cs="Times New Roman"/>
          <w:b/>
          <w:bCs/>
          <w:sz w:val="24"/>
          <w:szCs w:val="24"/>
          <w:lang w:eastAsia="pl-PL"/>
        </w:rPr>
        <w:t>pkt</w:t>
      </w:r>
      <w:proofErr w:type="spellEnd"/>
      <w:r w:rsidRPr="00BA0644">
        <w:rPr>
          <w:rFonts w:ascii="Times New Roman" w:eastAsia="Times New Roman" w:hAnsi="Times New Roman" w:cs="Times New Roman"/>
          <w:b/>
          <w:bCs/>
          <w:sz w:val="24"/>
          <w:szCs w:val="24"/>
          <w:lang w:eastAsia="pl-PL"/>
        </w:rPr>
        <w:t xml:space="preserve"> 6 i 7 lub w art. 134 ust. 6 </w:t>
      </w:r>
      <w:proofErr w:type="spellStart"/>
      <w:r w:rsidRPr="00BA0644">
        <w:rPr>
          <w:rFonts w:ascii="Times New Roman" w:eastAsia="Times New Roman" w:hAnsi="Times New Roman" w:cs="Times New Roman"/>
          <w:b/>
          <w:bCs/>
          <w:sz w:val="24"/>
          <w:szCs w:val="24"/>
          <w:lang w:eastAsia="pl-PL"/>
        </w:rPr>
        <w:t>pkt</w:t>
      </w:r>
      <w:proofErr w:type="spellEnd"/>
      <w:r w:rsidRPr="00BA0644">
        <w:rPr>
          <w:rFonts w:ascii="Times New Roman" w:eastAsia="Times New Roman" w:hAnsi="Times New Roman" w:cs="Times New Roman"/>
          <w:b/>
          <w:bCs/>
          <w:sz w:val="24"/>
          <w:szCs w:val="24"/>
          <w:lang w:eastAsia="pl-PL"/>
        </w:rPr>
        <w:t xml:space="preserve"> 3 ustawy </w:t>
      </w:r>
      <w:proofErr w:type="spellStart"/>
      <w:r w:rsidRPr="00BA0644">
        <w:rPr>
          <w:rFonts w:ascii="Times New Roman" w:eastAsia="Times New Roman" w:hAnsi="Times New Roman" w:cs="Times New Roman"/>
          <w:b/>
          <w:bCs/>
          <w:sz w:val="24"/>
          <w:szCs w:val="24"/>
          <w:lang w:eastAsia="pl-PL"/>
        </w:rPr>
        <w:t>Pzp</w:t>
      </w:r>
      <w:proofErr w:type="spellEnd"/>
      <w:r w:rsidRPr="00BA0644">
        <w:rPr>
          <w:rFonts w:ascii="Times New Roman" w:eastAsia="Times New Roman" w:hAnsi="Times New Roman" w:cs="Times New Roman"/>
          <w:b/>
          <w:bCs/>
          <w:sz w:val="24"/>
          <w:szCs w:val="24"/>
          <w:lang w:eastAsia="pl-PL"/>
        </w:rPr>
        <w:t xml:space="preserve">: </w:t>
      </w:r>
      <w:r w:rsidRPr="00BA0644">
        <w:rPr>
          <w:rFonts w:ascii="Times New Roman" w:eastAsia="Times New Roman" w:hAnsi="Times New Roman" w:cs="Times New Roman"/>
          <w:sz w:val="24"/>
          <w:szCs w:val="24"/>
          <w:lang w:eastAsia="pl-PL"/>
        </w:rPr>
        <w:t xml:space="preserve">Nie </w:t>
      </w:r>
      <w:r w:rsidRPr="00BA0644">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w:t>
      </w:r>
      <w:proofErr w:type="spellStart"/>
      <w:r w:rsidRPr="00BA0644">
        <w:rPr>
          <w:rFonts w:ascii="Times New Roman" w:eastAsia="Times New Roman" w:hAnsi="Times New Roman" w:cs="Times New Roman"/>
          <w:sz w:val="24"/>
          <w:szCs w:val="24"/>
          <w:lang w:eastAsia="pl-PL"/>
        </w:rPr>
        <w:t>pkt</w:t>
      </w:r>
      <w:proofErr w:type="spellEnd"/>
      <w:r w:rsidRPr="00BA0644">
        <w:rPr>
          <w:rFonts w:ascii="Times New Roman" w:eastAsia="Times New Roman" w:hAnsi="Times New Roman" w:cs="Times New Roman"/>
          <w:sz w:val="24"/>
          <w:szCs w:val="24"/>
          <w:lang w:eastAsia="pl-PL"/>
        </w:rPr>
        <w:t xml:space="preserve"> 6 lub w art. 134 ust. 6 </w:t>
      </w:r>
      <w:proofErr w:type="spellStart"/>
      <w:r w:rsidRPr="00BA0644">
        <w:rPr>
          <w:rFonts w:ascii="Times New Roman" w:eastAsia="Times New Roman" w:hAnsi="Times New Roman" w:cs="Times New Roman"/>
          <w:sz w:val="24"/>
          <w:szCs w:val="24"/>
          <w:lang w:eastAsia="pl-PL"/>
        </w:rPr>
        <w:t>pkt</w:t>
      </w:r>
      <w:proofErr w:type="spellEnd"/>
      <w:r w:rsidRPr="00BA0644">
        <w:rPr>
          <w:rFonts w:ascii="Times New Roman" w:eastAsia="Times New Roman" w:hAnsi="Times New Roman" w:cs="Times New Roman"/>
          <w:sz w:val="24"/>
          <w:szCs w:val="24"/>
          <w:lang w:eastAsia="pl-PL"/>
        </w:rPr>
        <w:t xml:space="preserve"> 3 ustawy </w:t>
      </w:r>
      <w:proofErr w:type="spellStart"/>
      <w:r w:rsidRPr="00BA0644">
        <w:rPr>
          <w:rFonts w:ascii="Times New Roman" w:eastAsia="Times New Roman" w:hAnsi="Times New Roman" w:cs="Times New Roman"/>
          <w:sz w:val="24"/>
          <w:szCs w:val="24"/>
          <w:lang w:eastAsia="pl-PL"/>
        </w:rPr>
        <w:t>Pzp</w:t>
      </w:r>
      <w:proofErr w:type="spellEnd"/>
      <w:r w:rsidRPr="00BA0644">
        <w:rPr>
          <w:rFonts w:ascii="Times New Roman" w:eastAsia="Times New Roman" w:hAnsi="Times New Roman" w:cs="Times New Roman"/>
          <w:sz w:val="24"/>
          <w:szCs w:val="24"/>
          <w:lang w:eastAsia="pl-PL"/>
        </w:rPr>
        <w:t xml:space="preserve">: </w:t>
      </w:r>
      <w:r w:rsidRPr="00BA0644">
        <w:rPr>
          <w:rFonts w:ascii="Times New Roman" w:eastAsia="Times New Roman" w:hAnsi="Times New Roman" w:cs="Times New Roman"/>
          <w:sz w:val="24"/>
          <w:szCs w:val="24"/>
          <w:lang w:eastAsia="pl-PL"/>
        </w:rPr>
        <w:br/>
      </w:r>
      <w:r w:rsidRPr="00BA0644">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BA0644">
        <w:rPr>
          <w:rFonts w:ascii="Times New Roman" w:eastAsia="Times New Roman" w:hAnsi="Times New Roman" w:cs="Times New Roman"/>
          <w:sz w:val="24"/>
          <w:szCs w:val="24"/>
          <w:lang w:eastAsia="pl-PL"/>
        </w:rPr>
        <w:t xml:space="preserve"> </w:t>
      </w:r>
      <w:r w:rsidRPr="00BA0644">
        <w:rPr>
          <w:rFonts w:ascii="Times New Roman" w:eastAsia="Times New Roman" w:hAnsi="Times New Roman" w:cs="Times New Roman"/>
          <w:sz w:val="24"/>
          <w:szCs w:val="24"/>
          <w:lang w:eastAsia="pl-PL"/>
        </w:rPr>
        <w:br/>
        <w:t>miesiącach:   </w:t>
      </w:r>
      <w:r w:rsidRPr="00BA0644">
        <w:rPr>
          <w:rFonts w:ascii="Times New Roman" w:eastAsia="Times New Roman" w:hAnsi="Times New Roman" w:cs="Times New Roman"/>
          <w:i/>
          <w:iCs/>
          <w:sz w:val="24"/>
          <w:szCs w:val="24"/>
          <w:lang w:eastAsia="pl-PL"/>
        </w:rPr>
        <w:t xml:space="preserve"> lub </w:t>
      </w:r>
      <w:r w:rsidRPr="00BA0644">
        <w:rPr>
          <w:rFonts w:ascii="Times New Roman" w:eastAsia="Times New Roman" w:hAnsi="Times New Roman" w:cs="Times New Roman"/>
          <w:b/>
          <w:bCs/>
          <w:sz w:val="24"/>
          <w:szCs w:val="24"/>
          <w:lang w:eastAsia="pl-PL"/>
        </w:rPr>
        <w:t>dniach:</w:t>
      </w:r>
      <w:r w:rsidRPr="00BA0644">
        <w:rPr>
          <w:rFonts w:ascii="Times New Roman" w:eastAsia="Times New Roman" w:hAnsi="Times New Roman" w:cs="Times New Roman"/>
          <w:sz w:val="24"/>
          <w:szCs w:val="24"/>
          <w:lang w:eastAsia="pl-PL"/>
        </w:rPr>
        <w:t xml:space="preserve"> </w:t>
      </w:r>
      <w:r w:rsidRPr="00BA0644">
        <w:rPr>
          <w:rFonts w:ascii="Times New Roman" w:eastAsia="Times New Roman" w:hAnsi="Times New Roman" w:cs="Times New Roman"/>
          <w:sz w:val="24"/>
          <w:szCs w:val="24"/>
          <w:lang w:eastAsia="pl-PL"/>
        </w:rPr>
        <w:br/>
      </w:r>
      <w:r w:rsidRPr="00BA0644">
        <w:rPr>
          <w:rFonts w:ascii="Times New Roman" w:eastAsia="Times New Roman" w:hAnsi="Times New Roman" w:cs="Times New Roman"/>
          <w:i/>
          <w:iCs/>
          <w:sz w:val="24"/>
          <w:szCs w:val="24"/>
          <w:lang w:eastAsia="pl-PL"/>
        </w:rPr>
        <w:t>lub</w:t>
      </w:r>
      <w:r w:rsidRPr="00BA0644">
        <w:rPr>
          <w:rFonts w:ascii="Times New Roman" w:eastAsia="Times New Roman" w:hAnsi="Times New Roman" w:cs="Times New Roman"/>
          <w:sz w:val="24"/>
          <w:szCs w:val="24"/>
          <w:lang w:eastAsia="pl-PL"/>
        </w:rPr>
        <w:t xml:space="preserve"> </w:t>
      </w:r>
      <w:r w:rsidRPr="00BA0644">
        <w:rPr>
          <w:rFonts w:ascii="Times New Roman" w:eastAsia="Times New Roman" w:hAnsi="Times New Roman" w:cs="Times New Roman"/>
          <w:sz w:val="24"/>
          <w:szCs w:val="24"/>
          <w:lang w:eastAsia="pl-PL"/>
        </w:rPr>
        <w:br/>
      </w:r>
      <w:r w:rsidRPr="00BA0644">
        <w:rPr>
          <w:rFonts w:ascii="Times New Roman" w:eastAsia="Times New Roman" w:hAnsi="Times New Roman" w:cs="Times New Roman"/>
          <w:b/>
          <w:bCs/>
          <w:sz w:val="24"/>
          <w:szCs w:val="24"/>
          <w:lang w:eastAsia="pl-PL"/>
        </w:rPr>
        <w:t xml:space="preserve">data rozpoczęcia: </w:t>
      </w:r>
      <w:r w:rsidRPr="00BA0644">
        <w:rPr>
          <w:rFonts w:ascii="Times New Roman" w:eastAsia="Times New Roman" w:hAnsi="Times New Roman" w:cs="Times New Roman"/>
          <w:sz w:val="24"/>
          <w:szCs w:val="24"/>
          <w:lang w:eastAsia="pl-PL"/>
        </w:rPr>
        <w:t>2019-01-01  </w:t>
      </w:r>
      <w:r w:rsidRPr="00BA0644">
        <w:rPr>
          <w:rFonts w:ascii="Times New Roman" w:eastAsia="Times New Roman" w:hAnsi="Times New Roman" w:cs="Times New Roman"/>
          <w:i/>
          <w:iCs/>
          <w:sz w:val="24"/>
          <w:szCs w:val="24"/>
          <w:lang w:eastAsia="pl-PL"/>
        </w:rPr>
        <w:t xml:space="preserve"> lub </w:t>
      </w:r>
      <w:r w:rsidRPr="00BA0644">
        <w:rPr>
          <w:rFonts w:ascii="Times New Roman" w:eastAsia="Times New Roman" w:hAnsi="Times New Roman" w:cs="Times New Roman"/>
          <w:b/>
          <w:bCs/>
          <w:sz w:val="24"/>
          <w:szCs w:val="24"/>
          <w:lang w:eastAsia="pl-PL"/>
        </w:rPr>
        <w:t xml:space="preserve">zakończenia: </w:t>
      </w:r>
      <w:r w:rsidRPr="00BA0644">
        <w:rPr>
          <w:rFonts w:ascii="Times New Roman" w:eastAsia="Times New Roman" w:hAnsi="Times New Roman" w:cs="Times New Roman"/>
          <w:sz w:val="24"/>
          <w:szCs w:val="24"/>
          <w:lang w:eastAsia="pl-PL"/>
        </w:rPr>
        <w:t xml:space="preserve">2022-12-31 </w:t>
      </w:r>
      <w:r w:rsidRPr="00BA0644">
        <w:rPr>
          <w:rFonts w:ascii="Times New Roman" w:eastAsia="Times New Roman" w:hAnsi="Times New Roman" w:cs="Times New Roman"/>
          <w:sz w:val="24"/>
          <w:szCs w:val="24"/>
          <w:lang w:eastAsia="pl-PL"/>
        </w:rPr>
        <w:br/>
      </w:r>
      <w:r w:rsidRPr="00BA0644">
        <w:rPr>
          <w:rFonts w:ascii="Times New Roman" w:eastAsia="Times New Roman" w:hAnsi="Times New Roman" w:cs="Times New Roman"/>
          <w:sz w:val="24"/>
          <w:szCs w:val="24"/>
          <w:lang w:eastAsia="pl-PL"/>
        </w:rPr>
        <w:br/>
      </w:r>
      <w:r w:rsidRPr="00BA0644">
        <w:rPr>
          <w:rFonts w:ascii="Times New Roman" w:eastAsia="Times New Roman" w:hAnsi="Times New Roman" w:cs="Times New Roman"/>
          <w:b/>
          <w:bCs/>
          <w:sz w:val="24"/>
          <w:szCs w:val="24"/>
          <w:lang w:eastAsia="pl-PL"/>
        </w:rPr>
        <w:t xml:space="preserve">II.9) Informacje dodatkowe: </w:t>
      </w:r>
    </w:p>
    <w:p w:rsidR="00BA0644" w:rsidRPr="00BA0644" w:rsidRDefault="00BA0644" w:rsidP="00BA0644">
      <w:pPr>
        <w:spacing w:after="0"/>
        <w:rPr>
          <w:rFonts w:ascii="Times New Roman" w:eastAsia="Times New Roman" w:hAnsi="Times New Roman" w:cs="Times New Roman"/>
          <w:sz w:val="24"/>
          <w:szCs w:val="24"/>
          <w:lang w:eastAsia="pl-PL"/>
        </w:rPr>
      </w:pPr>
      <w:r w:rsidRPr="00BA0644">
        <w:rPr>
          <w:rFonts w:ascii="Times New Roman" w:eastAsia="Times New Roman" w:hAnsi="Times New Roman" w:cs="Times New Roman"/>
          <w:sz w:val="24"/>
          <w:szCs w:val="24"/>
          <w:u w:val="single"/>
          <w:lang w:eastAsia="pl-PL"/>
        </w:rPr>
        <w:lastRenderedPageBreak/>
        <w:t xml:space="preserve">SEKCJA III: INFORMACJE O CHARAKTERZE PRAWNYM, EKONOMICZNYM, FINANSOWYM I TECHNICZNYM </w:t>
      </w:r>
    </w:p>
    <w:p w:rsidR="00BA0644" w:rsidRPr="00BA0644" w:rsidRDefault="00BA0644" w:rsidP="00BA0644">
      <w:pPr>
        <w:spacing w:after="0"/>
        <w:rPr>
          <w:rFonts w:ascii="Times New Roman" w:eastAsia="Times New Roman" w:hAnsi="Times New Roman" w:cs="Times New Roman"/>
          <w:sz w:val="24"/>
          <w:szCs w:val="24"/>
          <w:lang w:eastAsia="pl-PL"/>
        </w:rPr>
      </w:pPr>
      <w:r w:rsidRPr="00BA0644">
        <w:rPr>
          <w:rFonts w:ascii="Times New Roman" w:eastAsia="Times New Roman" w:hAnsi="Times New Roman" w:cs="Times New Roman"/>
          <w:b/>
          <w:bCs/>
          <w:sz w:val="24"/>
          <w:szCs w:val="24"/>
          <w:lang w:eastAsia="pl-PL"/>
        </w:rPr>
        <w:t xml:space="preserve">III.1) WARUNKI UDZIAŁU W POSTĘPOWANIU </w:t>
      </w:r>
    </w:p>
    <w:p w:rsidR="00BA0644" w:rsidRPr="00BA0644" w:rsidRDefault="00BA0644" w:rsidP="00BA0644">
      <w:pPr>
        <w:spacing w:after="0"/>
        <w:rPr>
          <w:rFonts w:ascii="Times New Roman" w:eastAsia="Times New Roman" w:hAnsi="Times New Roman" w:cs="Times New Roman"/>
          <w:sz w:val="24"/>
          <w:szCs w:val="24"/>
          <w:lang w:eastAsia="pl-PL"/>
        </w:rPr>
      </w:pPr>
      <w:r w:rsidRPr="00BA0644">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BA0644">
        <w:rPr>
          <w:rFonts w:ascii="Times New Roman" w:eastAsia="Times New Roman" w:hAnsi="Times New Roman" w:cs="Times New Roman"/>
          <w:sz w:val="24"/>
          <w:szCs w:val="24"/>
          <w:lang w:eastAsia="pl-PL"/>
        </w:rPr>
        <w:t xml:space="preserve"> </w:t>
      </w:r>
      <w:r w:rsidRPr="00BA0644">
        <w:rPr>
          <w:rFonts w:ascii="Times New Roman" w:eastAsia="Times New Roman" w:hAnsi="Times New Roman" w:cs="Times New Roman"/>
          <w:sz w:val="24"/>
          <w:szCs w:val="24"/>
          <w:lang w:eastAsia="pl-PL"/>
        </w:rPr>
        <w:br/>
        <w:t xml:space="preserve">Określenie warunków: Zamawiający uzna warunek za spełniony, jeśli Wykonawca wykaże, że posiada uprawnienia do wykonywania określonej działalności lub czynności </w:t>
      </w:r>
      <w:proofErr w:type="spellStart"/>
      <w:r w:rsidRPr="00BA0644">
        <w:rPr>
          <w:rFonts w:ascii="Times New Roman" w:eastAsia="Times New Roman" w:hAnsi="Times New Roman" w:cs="Times New Roman"/>
          <w:sz w:val="24"/>
          <w:szCs w:val="24"/>
          <w:lang w:eastAsia="pl-PL"/>
        </w:rPr>
        <w:t>t.j</w:t>
      </w:r>
      <w:proofErr w:type="spellEnd"/>
      <w:r w:rsidRPr="00BA0644">
        <w:rPr>
          <w:rFonts w:ascii="Times New Roman" w:eastAsia="Times New Roman" w:hAnsi="Times New Roman" w:cs="Times New Roman"/>
          <w:sz w:val="24"/>
          <w:szCs w:val="24"/>
          <w:lang w:eastAsia="pl-PL"/>
        </w:rPr>
        <w:t xml:space="preserve">. zezwolenie na prowadzenie działalności bankowej na terenie Polski a także realizacji usług objętych przedmiotem zamówienia, zgodnie z przepisami ustawy z dnia 29 sierpnia 1997 r. Prawo bankowe (Dz. U. z 2017 r., poz. 1876 ze zm.), a w przypadku określonym w art. 178 ust. 1 ustawy Prawo bankowe inny dokument potwierdzający rozpoczęcie działalności przed dniem wejścia w życie ustawy, o której mowa w art. 193 ustawy Prawo </w:t>
      </w:r>
      <w:proofErr w:type="spellStart"/>
      <w:r w:rsidRPr="00BA0644">
        <w:rPr>
          <w:rFonts w:ascii="Times New Roman" w:eastAsia="Times New Roman" w:hAnsi="Times New Roman" w:cs="Times New Roman"/>
          <w:sz w:val="24"/>
          <w:szCs w:val="24"/>
          <w:lang w:eastAsia="pl-PL"/>
        </w:rPr>
        <w:t>bankowe.Ocena</w:t>
      </w:r>
      <w:proofErr w:type="spellEnd"/>
      <w:r w:rsidRPr="00BA0644">
        <w:rPr>
          <w:rFonts w:ascii="Times New Roman" w:eastAsia="Times New Roman" w:hAnsi="Times New Roman" w:cs="Times New Roman"/>
          <w:sz w:val="24"/>
          <w:szCs w:val="24"/>
          <w:lang w:eastAsia="pl-PL"/>
        </w:rPr>
        <w:t xml:space="preserve"> spełnienia powyższych warunków dokonana zostanie zgodnie z formułą: spełnia – nie spełnia, w oparciu o informacje zawarte w oświadczeniach i dokumentach wymienionych w SIWZ. Z treści załączonych dokumentów musi wynikać jednoznacznie, iż w/w warunki Wykonawca spełnił. </w:t>
      </w:r>
      <w:r w:rsidRPr="00BA0644">
        <w:rPr>
          <w:rFonts w:ascii="Times New Roman" w:eastAsia="Times New Roman" w:hAnsi="Times New Roman" w:cs="Times New Roman"/>
          <w:sz w:val="24"/>
          <w:szCs w:val="24"/>
          <w:lang w:eastAsia="pl-PL"/>
        </w:rPr>
        <w:br/>
        <w:t xml:space="preserve">Informacje dodatkowe </w:t>
      </w:r>
      <w:r w:rsidRPr="00BA0644">
        <w:rPr>
          <w:rFonts w:ascii="Times New Roman" w:eastAsia="Times New Roman" w:hAnsi="Times New Roman" w:cs="Times New Roman"/>
          <w:sz w:val="24"/>
          <w:szCs w:val="24"/>
          <w:lang w:eastAsia="pl-PL"/>
        </w:rPr>
        <w:br/>
      </w:r>
      <w:r w:rsidRPr="00BA0644">
        <w:rPr>
          <w:rFonts w:ascii="Times New Roman" w:eastAsia="Times New Roman" w:hAnsi="Times New Roman" w:cs="Times New Roman"/>
          <w:b/>
          <w:bCs/>
          <w:sz w:val="24"/>
          <w:szCs w:val="24"/>
          <w:lang w:eastAsia="pl-PL"/>
        </w:rPr>
        <w:t xml:space="preserve">III.1.2) Sytuacja finansowa lub ekonomiczna </w:t>
      </w:r>
      <w:r w:rsidRPr="00BA0644">
        <w:rPr>
          <w:rFonts w:ascii="Times New Roman" w:eastAsia="Times New Roman" w:hAnsi="Times New Roman" w:cs="Times New Roman"/>
          <w:sz w:val="24"/>
          <w:szCs w:val="24"/>
          <w:lang w:eastAsia="pl-PL"/>
        </w:rPr>
        <w:br/>
        <w:t xml:space="preserve">Określenie warunków: Zamawiający nie stawia szczegółowego warunku w tym zakresie. </w:t>
      </w:r>
      <w:r w:rsidRPr="00BA0644">
        <w:rPr>
          <w:rFonts w:ascii="Times New Roman" w:eastAsia="Times New Roman" w:hAnsi="Times New Roman" w:cs="Times New Roman"/>
          <w:sz w:val="24"/>
          <w:szCs w:val="24"/>
          <w:lang w:eastAsia="pl-PL"/>
        </w:rPr>
        <w:br/>
        <w:t xml:space="preserve">Informacje dodatkowe </w:t>
      </w:r>
      <w:r w:rsidRPr="00BA0644">
        <w:rPr>
          <w:rFonts w:ascii="Times New Roman" w:eastAsia="Times New Roman" w:hAnsi="Times New Roman" w:cs="Times New Roman"/>
          <w:sz w:val="24"/>
          <w:szCs w:val="24"/>
          <w:lang w:eastAsia="pl-PL"/>
        </w:rPr>
        <w:br/>
      </w:r>
      <w:r w:rsidRPr="00BA0644">
        <w:rPr>
          <w:rFonts w:ascii="Times New Roman" w:eastAsia="Times New Roman" w:hAnsi="Times New Roman" w:cs="Times New Roman"/>
          <w:b/>
          <w:bCs/>
          <w:sz w:val="24"/>
          <w:szCs w:val="24"/>
          <w:lang w:eastAsia="pl-PL"/>
        </w:rPr>
        <w:t xml:space="preserve">III.1.3) Zdolność techniczna lub zawodowa </w:t>
      </w:r>
      <w:r w:rsidRPr="00BA0644">
        <w:rPr>
          <w:rFonts w:ascii="Times New Roman" w:eastAsia="Times New Roman" w:hAnsi="Times New Roman" w:cs="Times New Roman"/>
          <w:sz w:val="24"/>
          <w:szCs w:val="24"/>
          <w:lang w:eastAsia="pl-PL"/>
        </w:rPr>
        <w:br/>
        <w:t xml:space="preserve">Określenie warunków: Zamawiający uzna warunek za spełniony, jeśli Wykonawca przedstawi udokumentowanie wykonania lub wykonywania, a w przypadku świadczeń okresowych lub ciągłych w okresie ostatnich trzech lat przed upływem terminu składania ofert, a jeżeli okres prowadzenia działalności jest krótszy – w tym okresie, co najmniej dwóch usług polegających na prowadzeniu obsługi bankowej budżetu jednostki samorządu terytorialnego lub jednostki administracji </w:t>
      </w:r>
      <w:proofErr w:type="spellStart"/>
      <w:r w:rsidRPr="00BA0644">
        <w:rPr>
          <w:rFonts w:ascii="Times New Roman" w:eastAsia="Times New Roman" w:hAnsi="Times New Roman" w:cs="Times New Roman"/>
          <w:sz w:val="24"/>
          <w:szCs w:val="24"/>
          <w:lang w:eastAsia="pl-PL"/>
        </w:rPr>
        <w:t>publicznej.Ocena</w:t>
      </w:r>
      <w:proofErr w:type="spellEnd"/>
      <w:r w:rsidRPr="00BA0644">
        <w:rPr>
          <w:rFonts w:ascii="Times New Roman" w:eastAsia="Times New Roman" w:hAnsi="Times New Roman" w:cs="Times New Roman"/>
          <w:sz w:val="24"/>
          <w:szCs w:val="24"/>
          <w:lang w:eastAsia="pl-PL"/>
        </w:rPr>
        <w:t xml:space="preserve"> spełnienia powyższych warunków dokonana zostanie zgodnie z formułą: spełnia – nie spełnia, w oparciu o informacje zawarte w oświadczeniach i dokumentach wymienionych w SIWZ. Z treści załączonych dokumentów musi wynikać jednoznacznie, iż w/w warunki Wykonawca spełnił. </w:t>
      </w:r>
      <w:r w:rsidRPr="00BA0644">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BA0644">
        <w:rPr>
          <w:rFonts w:ascii="Times New Roman" w:eastAsia="Times New Roman" w:hAnsi="Times New Roman" w:cs="Times New Roman"/>
          <w:sz w:val="24"/>
          <w:szCs w:val="24"/>
          <w:lang w:eastAsia="pl-PL"/>
        </w:rPr>
        <w:br/>
        <w:t xml:space="preserve">Informacje dodatkowe: </w:t>
      </w:r>
    </w:p>
    <w:p w:rsidR="00BA0644" w:rsidRPr="00BA0644" w:rsidRDefault="00BA0644" w:rsidP="00BA0644">
      <w:pPr>
        <w:spacing w:after="0"/>
        <w:rPr>
          <w:rFonts w:ascii="Times New Roman" w:eastAsia="Times New Roman" w:hAnsi="Times New Roman" w:cs="Times New Roman"/>
          <w:sz w:val="24"/>
          <w:szCs w:val="24"/>
          <w:lang w:eastAsia="pl-PL"/>
        </w:rPr>
      </w:pPr>
      <w:r w:rsidRPr="00BA0644">
        <w:rPr>
          <w:rFonts w:ascii="Times New Roman" w:eastAsia="Times New Roman" w:hAnsi="Times New Roman" w:cs="Times New Roman"/>
          <w:b/>
          <w:bCs/>
          <w:sz w:val="24"/>
          <w:szCs w:val="24"/>
          <w:lang w:eastAsia="pl-PL"/>
        </w:rPr>
        <w:t xml:space="preserve">III.2) PODSTAWY WYKLUCZENIA </w:t>
      </w:r>
    </w:p>
    <w:p w:rsidR="00BA0644" w:rsidRPr="00BA0644" w:rsidRDefault="00BA0644" w:rsidP="00BA0644">
      <w:pPr>
        <w:spacing w:after="0"/>
        <w:rPr>
          <w:rFonts w:ascii="Times New Roman" w:eastAsia="Times New Roman" w:hAnsi="Times New Roman" w:cs="Times New Roman"/>
          <w:sz w:val="24"/>
          <w:szCs w:val="24"/>
          <w:lang w:eastAsia="pl-PL"/>
        </w:rPr>
      </w:pPr>
      <w:r w:rsidRPr="00BA0644">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BA0644">
        <w:rPr>
          <w:rFonts w:ascii="Times New Roman" w:eastAsia="Times New Roman" w:hAnsi="Times New Roman" w:cs="Times New Roman"/>
          <w:b/>
          <w:bCs/>
          <w:sz w:val="24"/>
          <w:szCs w:val="24"/>
          <w:lang w:eastAsia="pl-PL"/>
        </w:rPr>
        <w:t>Pzp</w:t>
      </w:r>
      <w:proofErr w:type="spellEnd"/>
      <w:r w:rsidRPr="00BA0644">
        <w:rPr>
          <w:rFonts w:ascii="Times New Roman" w:eastAsia="Times New Roman" w:hAnsi="Times New Roman" w:cs="Times New Roman"/>
          <w:sz w:val="24"/>
          <w:szCs w:val="24"/>
          <w:lang w:eastAsia="pl-PL"/>
        </w:rPr>
        <w:t xml:space="preserve"> </w:t>
      </w:r>
      <w:r w:rsidRPr="00BA0644">
        <w:rPr>
          <w:rFonts w:ascii="Times New Roman" w:eastAsia="Times New Roman" w:hAnsi="Times New Roman" w:cs="Times New Roman"/>
          <w:sz w:val="24"/>
          <w:szCs w:val="24"/>
          <w:lang w:eastAsia="pl-PL"/>
        </w:rPr>
        <w:br/>
      </w:r>
      <w:r w:rsidRPr="00BA0644">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BA0644">
        <w:rPr>
          <w:rFonts w:ascii="Times New Roman" w:eastAsia="Times New Roman" w:hAnsi="Times New Roman" w:cs="Times New Roman"/>
          <w:b/>
          <w:bCs/>
          <w:sz w:val="24"/>
          <w:szCs w:val="24"/>
          <w:lang w:eastAsia="pl-PL"/>
        </w:rPr>
        <w:t>Pzp</w:t>
      </w:r>
      <w:proofErr w:type="spellEnd"/>
      <w:r w:rsidRPr="00BA0644">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BA0644">
        <w:rPr>
          <w:rFonts w:ascii="Times New Roman" w:eastAsia="Times New Roman" w:hAnsi="Times New Roman" w:cs="Times New Roman"/>
          <w:sz w:val="24"/>
          <w:szCs w:val="24"/>
          <w:lang w:eastAsia="pl-PL"/>
        </w:rPr>
        <w:t>pkt</w:t>
      </w:r>
      <w:proofErr w:type="spellEnd"/>
      <w:r w:rsidRPr="00BA0644">
        <w:rPr>
          <w:rFonts w:ascii="Times New Roman" w:eastAsia="Times New Roman" w:hAnsi="Times New Roman" w:cs="Times New Roman"/>
          <w:sz w:val="24"/>
          <w:szCs w:val="24"/>
          <w:lang w:eastAsia="pl-PL"/>
        </w:rPr>
        <w:t xml:space="preserve"> 1 ustawy </w:t>
      </w:r>
      <w:proofErr w:type="spellStart"/>
      <w:r w:rsidRPr="00BA0644">
        <w:rPr>
          <w:rFonts w:ascii="Times New Roman" w:eastAsia="Times New Roman" w:hAnsi="Times New Roman" w:cs="Times New Roman"/>
          <w:sz w:val="24"/>
          <w:szCs w:val="24"/>
          <w:lang w:eastAsia="pl-PL"/>
        </w:rPr>
        <w:t>Pzp</w:t>
      </w:r>
      <w:proofErr w:type="spellEnd"/>
      <w:r w:rsidRPr="00BA0644">
        <w:rPr>
          <w:rFonts w:ascii="Times New Roman" w:eastAsia="Times New Roman" w:hAnsi="Times New Roman" w:cs="Times New Roman"/>
          <w:sz w:val="24"/>
          <w:szCs w:val="24"/>
          <w:lang w:eastAsia="pl-PL"/>
        </w:rPr>
        <w:t xml:space="preserve">) </w:t>
      </w:r>
      <w:r w:rsidRPr="00BA0644">
        <w:rPr>
          <w:rFonts w:ascii="Times New Roman" w:eastAsia="Times New Roman" w:hAnsi="Times New Roman" w:cs="Times New Roman"/>
          <w:sz w:val="24"/>
          <w:szCs w:val="24"/>
          <w:lang w:eastAsia="pl-PL"/>
        </w:rPr>
        <w:br/>
        <w:t xml:space="preserve">Tak (podstawa wykluczenia określona w art. 24 ust. 5 </w:t>
      </w:r>
      <w:proofErr w:type="spellStart"/>
      <w:r w:rsidRPr="00BA0644">
        <w:rPr>
          <w:rFonts w:ascii="Times New Roman" w:eastAsia="Times New Roman" w:hAnsi="Times New Roman" w:cs="Times New Roman"/>
          <w:sz w:val="24"/>
          <w:szCs w:val="24"/>
          <w:lang w:eastAsia="pl-PL"/>
        </w:rPr>
        <w:t>pkt</w:t>
      </w:r>
      <w:proofErr w:type="spellEnd"/>
      <w:r w:rsidRPr="00BA0644">
        <w:rPr>
          <w:rFonts w:ascii="Times New Roman" w:eastAsia="Times New Roman" w:hAnsi="Times New Roman" w:cs="Times New Roman"/>
          <w:sz w:val="24"/>
          <w:szCs w:val="24"/>
          <w:lang w:eastAsia="pl-PL"/>
        </w:rPr>
        <w:t xml:space="preserve"> 2 ustawy </w:t>
      </w:r>
      <w:proofErr w:type="spellStart"/>
      <w:r w:rsidRPr="00BA0644">
        <w:rPr>
          <w:rFonts w:ascii="Times New Roman" w:eastAsia="Times New Roman" w:hAnsi="Times New Roman" w:cs="Times New Roman"/>
          <w:sz w:val="24"/>
          <w:szCs w:val="24"/>
          <w:lang w:eastAsia="pl-PL"/>
        </w:rPr>
        <w:t>Pzp</w:t>
      </w:r>
      <w:proofErr w:type="spellEnd"/>
      <w:r w:rsidRPr="00BA0644">
        <w:rPr>
          <w:rFonts w:ascii="Times New Roman" w:eastAsia="Times New Roman" w:hAnsi="Times New Roman" w:cs="Times New Roman"/>
          <w:sz w:val="24"/>
          <w:szCs w:val="24"/>
          <w:lang w:eastAsia="pl-PL"/>
        </w:rPr>
        <w:t xml:space="preserve">) </w:t>
      </w:r>
      <w:r w:rsidRPr="00BA0644">
        <w:rPr>
          <w:rFonts w:ascii="Times New Roman" w:eastAsia="Times New Roman" w:hAnsi="Times New Roman" w:cs="Times New Roman"/>
          <w:sz w:val="24"/>
          <w:szCs w:val="24"/>
          <w:lang w:eastAsia="pl-PL"/>
        </w:rPr>
        <w:br/>
        <w:t xml:space="preserve">Tak (podstawa wykluczenia określona w art. 24 ust. 5 </w:t>
      </w:r>
      <w:proofErr w:type="spellStart"/>
      <w:r w:rsidRPr="00BA0644">
        <w:rPr>
          <w:rFonts w:ascii="Times New Roman" w:eastAsia="Times New Roman" w:hAnsi="Times New Roman" w:cs="Times New Roman"/>
          <w:sz w:val="24"/>
          <w:szCs w:val="24"/>
          <w:lang w:eastAsia="pl-PL"/>
        </w:rPr>
        <w:t>pkt</w:t>
      </w:r>
      <w:proofErr w:type="spellEnd"/>
      <w:r w:rsidRPr="00BA0644">
        <w:rPr>
          <w:rFonts w:ascii="Times New Roman" w:eastAsia="Times New Roman" w:hAnsi="Times New Roman" w:cs="Times New Roman"/>
          <w:sz w:val="24"/>
          <w:szCs w:val="24"/>
          <w:lang w:eastAsia="pl-PL"/>
        </w:rPr>
        <w:t xml:space="preserve"> 3 ustawy </w:t>
      </w:r>
      <w:proofErr w:type="spellStart"/>
      <w:r w:rsidRPr="00BA0644">
        <w:rPr>
          <w:rFonts w:ascii="Times New Roman" w:eastAsia="Times New Roman" w:hAnsi="Times New Roman" w:cs="Times New Roman"/>
          <w:sz w:val="24"/>
          <w:szCs w:val="24"/>
          <w:lang w:eastAsia="pl-PL"/>
        </w:rPr>
        <w:t>Pzp</w:t>
      </w:r>
      <w:proofErr w:type="spellEnd"/>
      <w:r w:rsidRPr="00BA0644">
        <w:rPr>
          <w:rFonts w:ascii="Times New Roman" w:eastAsia="Times New Roman" w:hAnsi="Times New Roman" w:cs="Times New Roman"/>
          <w:sz w:val="24"/>
          <w:szCs w:val="24"/>
          <w:lang w:eastAsia="pl-PL"/>
        </w:rPr>
        <w:t xml:space="preserve">) </w:t>
      </w:r>
      <w:r w:rsidRPr="00BA0644">
        <w:rPr>
          <w:rFonts w:ascii="Times New Roman" w:eastAsia="Times New Roman" w:hAnsi="Times New Roman" w:cs="Times New Roman"/>
          <w:sz w:val="24"/>
          <w:szCs w:val="24"/>
          <w:lang w:eastAsia="pl-PL"/>
        </w:rPr>
        <w:br/>
      </w:r>
      <w:r w:rsidRPr="00BA0644">
        <w:rPr>
          <w:rFonts w:ascii="Times New Roman" w:eastAsia="Times New Roman" w:hAnsi="Times New Roman" w:cs="Times New Roman"/>
          <w:sz w:val="24"/>
          <w:szCs w:val="24"/>
          <w:lang w:eastAsia="pl-PL"/>
        </w:rPr>
        <w:br/>
      </w:r>
      <w:r w:rsidRPr="00BA0644">
        <w:rPr>
          <w:rFonts w:ascii="Times New Roman" w:eastAsia="Times New Roman" w:hAnsi="Times New Roman" w:cs="Times New Roman"/>
          <w:sz w:val="24"/>
          <w:szCs w:val="24"/>
          <w:lang w:eastAsia="pl-PL"/>
        </w:rPr>
        <w:br/>
      </w:r>
      <w:r w:rsidRPr="00BA0644">
        <w:rPr>
          <w:rFonts w:ascii="Times New Roman" w:eastAsia="Times New Roman" w:hAnsi="Times New Roman" w:cs="Times New Roman"/>
          <w:sz w:val="24"/>
          <w:szCs w:val="24"/>
          <w:lang w:eastAsia="pl-PL"/>
        </w:rPr>
        <w:br/>
      </w:r>
      <w:r w:rsidRPr="00BA0644">
        <w:rPr>
          <w:rFonts w:ascii="Times New Roman" w:eastAsia="Times New Roman" w:hAnsi="Times New Roman" w:cs="Times New Roman"/>
          <w:sz w:val="24"/>
          <w:szCs w:val="24"/>
          <w:lang w:eastAsia="pl-PL"/>
        </w:rPr>
        <w:br/>
      </w:r>
    </w:p>
    <w:p w:rsidR="00BA0644" w:rsidRPr="00BA0644" w:rsidRDefault="00BA0644" w:rsidP="00BA0644">
      <w:pPr>
        <w:spacing w:after="0"/>
        <w:rPr>
          <w:rFonts w:ascii="Times New Roman" w:eastAsia="Times New Roman" w:hAnsi="Times New Roman" w:cs="Times New Roman"/>
          <w:sz w:val="24"/>
          <w:szCs w:val="24"/>
          <w:lang w:eastAsia="pl-PL"/>
        </w:rPr>
      </w:pPr>
      <w:r w:rsidRPr="00BA0644">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BA0644" w:rsidRPr="00BA0644" w:rsidRDefault="00BA0644" w:rsidP="00BA0644">
      <w:pPr>
        <w:spacing w:after="0"/>
        <w:rPr>
          <w:rFonts w:ascii="Times New Roman" w:eastAsia="Times New Roman" w:hAnsi="Times New Roman" w:cs="Times New Roman"/>
          <w:sz w:val="24"/>
          <w:szCs w:val="24"/>
          <w:lang w:eastAsia="pl-PL"/>
        </w:rPr>
      </w:pPr>
      <w:r w:rsidRPr="00BA0644">
        <w:rPr>
          <w:rFonts w:ascii="Times New Roman" w:eastAsia="Times New Roman" w:hAnsi="Times New Roman" w:cs="Times New Roman"/>
          <w:b/>
          <w:bCs/>
          <w:sz w:val="24"/>
          <w:szCs w:val="24"/>
          <w:lang w:eastAsia="pl-PL"/>
        </w:rPr>
        <w:lastRenderedPageBreak/>
        <w:t xml:space="preserve">Oświadczenie o niepodleganiu wykluczeniu oraz spełnianiu warunków udziału w postępowaniu </w:t>
      </w:r>
      <w:r w:rsidRPr="00BA0644">
        <w:rPr>
          <w:rFonts w:ascii="Times New Roman" w:eastAsia="Times New Roman" w:hAnsi="Times New Roman" w:cs="Times New Roman"/>
          <w:sz w:val="24"/>
          <w:szCs w:val="24"/>
          <w:lang w:eastAsia="pl-PL"/>
        </w:rPr>
        <w:br/>
        <w:t xml:space="preserve">Tak </w:t>
      </w:r>
      <w:r w:rsidRPr="00BA0644">
        <w:rPr>
          <w:rFonts w:ascii="Times New Roman" w:eastAsia="Times New Roman" w:hAnsi="Times New Roman" w:cs="Times New Roman"/>
          <w:sz w:val="24"/>
          <w:szCs w:val="24"/>
          <w:lang w:eastAsia="pl-PL"/>
        </w:rPr>
        <w:br/>
      </w:r>
      <w:r w:rsidRPr="00BA0644">
        <w:rPr>
          <w:rFonts w:ascii="Times New Roman" w:eastAsia="Times New Roman" w:hAnsi="Times New Roman" w:cs="Times New Roman"/>
          <w:b/>
          <w:bCs/>
          <w:sz w:val="24"/>
          <w:szCs w:val="24"/>
          <w:lang w:eastAsia="pl-PL"/>
        </w:rPr>
        <w:t xml:space="preserve">Oświadczenie o spełnianiu kryteriów selekcji </w:t>
      </w:r>
      <w:r w:rsidRPr="00BA0644">
        <w:rPr>
          <w:rFonts w:ascii="Times New Roman" w:eastAsia="Times New Roman" w:hAnsi="Times New Roman" w:cs="Times New Roman"/>
          <w:sz w:val="24"/>
          <w:szCs w:val="24"/>
          <w:lang w:eastAsia="pl-PL"/>
        </w:rPr>
        <w:br/>
        <w:t xml:space="preserve">Nie </w:t>
      </w:r>
    </w:p>
    <w:p w:rsidR="00BA0644" w:rsidRPr="00BA0644" w:rsidRDefault="00BA0644" w:rsidP="00BA0644">
      <w:pPr>
        <w:spacing w:after="0"/>
        <w:rPr>
          <w:rFonts w:ascii="Times New Roman" w:eastAsia="Times New Roman" w:hAnsi="Times New Roman" w:cs="Times New Roman"/>
          <w:sz w:val="24"/>
          <w:szCs w:val="24"/>
          <w:lang w:eastAsia="pl-PL"/>
        </w:rPr>
      </w:pPr>
      <w:r w:rsidRPr="00BA0644">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BA0644" w:rsidRPr="00BA0644" w:rsidRDefault="00BA0644" w:rsidP="00BA0644">
      <w:pPr>
        <w:spacing w:after="0"/>
        <w:rPr>
          <w:rFonts w:ascii="Times New Roman" w:eastAsia="Times New Roman" w:hAnsi="Times New Roman" w:cs="Times New Roman"/>
          <w:sz w:val="24"/>
          <w:szCs w:val="24"/>
          <w:lang w:eastAsia="pl-PL"/>
        </w:rPr>
      </w:pPr>
      <w:r w:rsidRPr="00BA0644">
        <w:rPr>
          <w:rFonts w:ascii="Times New Roman" w:eastAsia="Times New Roman" w:hAnsi="Times New Roman" w:cs="Times New Roman"/>
          <w:sz w:val="24"/>
          <w:szCs w:val="24"/>
          <w:lang w:eastAsia="pl-PL"/>
        </w:rPr>
        <w:t xml:space="preserve">Zaświadczenie właściwego naczelnika urzędu skarbowego potwierdzającego, że wykonawca nie zalega z opłacaniem podatków, wystawione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Zaświadczenie właściwej terenowej jednostki organizacyjnej Zakładu Ubezpieczeń Społecznych lub Kasy Rolniczego Ubezpieczenia Społecznego albo inny dokument potwierdzający, że wykonawca nie zalega z opłacaniem składek na ubezpieczenia społeczne lub zdrowotne, wystawione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Odpis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BA0644">
        <w:rPr>
          <w:rFonts w:ascii="Times New Roman" w:eastAsia="Times New Roman" w:hAnsi="Times New Roman" w:cs="Times New Roman"/>
          <w:sz w:val="24"/>
          <w:szCs w:val="24"/>
          <w:lang w:eastAsia="pl-PL"/>
        </w:rPr>
        <w:t>pkt</w:t>
      </w:r>
      <w:proofErr w:type="spellEnd"/>
      <w:r w:rsidRPr="00BA0644">
        <w:rPr>
          <w:rFonts w:ascii="Times New Roman" w:eastAsia="Times New Roman" w:hAnsi="Times New Roman" w:cs="Times New Roman"/>
          <w:sz w:val="24"/>
          <w:szCs w:val="24"/>
          <w:lang w:eastAsia="pl-PL"/>
        </w:rPr>
        <w:t xml:space="preserve"> 1 ustawy </w:t>
      </w:r>
      <w:proofErr w:type="spellStart"/>
      <w:r w:rsidRPr="00BA0644">
        <w:rPr>
          <w:rFonts w:ascii="Times New Roman" w:eastAsia="Times New Roman" w:hAnsi="Times New Roman" w:cs="Times New Roman"/>
          <w:sz w:val="24"/>
          <w:szCs w:val="24"/>
          <w:lang w:eastAsia="pl-PL"/>
        </w:rPr>
        <w:t>pzp</w:t>
      </w:r>
      <w:proofErr w:type="spellEnd"/>
      <w:r w:rsidRPr="00BA0644">
        <w:rPr>
          <w:rFonts w:ascii="Times New Roman" w:eastAsia="Times New Roman" w:hAnsi="Times New Roman" w:cs="Times New Roman"/>
          <w:sz w:val="24"/>
          <w:szCs w:val="24"/>
          <w:lang w:eastAsia="pl-PL"/>
        </w:rPr>
        <w:t xml:space="preserve">; </w:t>
      </w:r>
    </w:p>
    <w:p w:rsidR="00BA0644" w:rsidRPr="00BA0644" w:rsidRDefault="00BA0644" w:rsidP="00BA0644">
      <w:pPr>
        <w:spacing w:after="0"/>
        <w:rPr>
          <w:rFonts w:ascii="Times New Roman" w:eastAsia="Times New Roman" w:hAnsi="Times New Roman" w:cs="Times New Roman"/>
          <w:sz w:val="24"/>
          <w:szCs w:val="24"/>
          <w:lang w:eastAsia="pl-PL"/>
        </w:rPr>
      </w:pPr>
      <w:r w:rsidRPr="00BA0644">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BA0644" w:rsidRPr="00BA0644" w:rsidRDefault="00BA0644" w:rsidP="00BA0644">
      <w:pPr>
        <w:spacing w:after="0"/>
        <w:rPr>
          <w:rFonts w:ascii="Times New Roman" w:eastAsia="Times New Roman" w:hAnsi="Times New Roman" w:cs="Times New Roman"/>
          <w:sz w:val="24"/>
          <w:szCs w:val="24"/>
          <w:lang w:eastAsia="pl-PL"/>
        </w:rPr>
      </w:pPr>
      <w:r w:rsidRPr="00BA0644">
        <w:rPr>
          <w:rFonts w:ascii="Times New Roman" w:eastAsia="Times New Roman" w:hAnsi="Times New Roman" w:cs="Times New Roman"/>
          <w:b/>
          <w:bCs/>
          <w:sz w:val="24"/>
          <w:szCs w:val="24"/>
          <w:lang w:eastAsia="pl-PL"/>
        </w:rPr>
        <w:t>III.5.1) W ZAKRESIE SPEŁNIANIA WARUNKÓW UDZIAŁU W POSTĘPOWANIU:</w:t>
      </w:r>
      <w:r w:rsidRPr="00BA0644">
        <w:rPr>
          <w:rFonts w:ascii="Times New Roman" w:eastAsia="Times New Roman" w:hAnsi="Times New Roman" w:cs="Times New Roman"/>
          <w:sz w:val="24"/>
          <w:szCs w:val="24"/>
          <w:lang w:eastAsia="pl-PL"/>
        </w:rPr>
        <w:t xml:space="preserve"> </w:t>
      </w:r>
      <w:r w:rsidRPr="00BA0644">
        <w:rPr>
          <w:rFonts w:ascii="Times New Roman" w:eastAsia="Times New Roman" w:hAnsi="Times New Roman" w:cs="Times New Roman"/>
          <w:sz w:val="24"/>
          <w:szCs w:val="24"/>
          <w:lang w:eastAsia="pl-PL"/>
        </w:rPr>
        <w:br/>
        <w:t xml:space="preserve">Koncesje, zezwolenia, licencje lub dokumenty potwierdzające, że wykonawca jest wpisany do jednego z rejestrów zawodowych lub handlowych, prowadzonych w państwie członkowskim Unii Europejskiej, w którym wykonawca ma siedzibę lub miejsce za-mieszkania- - zgodnie z warunkami określonymi w rozdz. V ust. 3 pkt. 1. 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 zgodnie z warunkami określonymi w rozdz. V ust. 3 pkt. 3.3. (załącznik nr 5 do SIWZ). </w:t>
      </w:r>
      <w:r w:rsidRPr="00BA0644">
        <w:rPr>
          <w:rFonts w:ascii="Times New Roman" w:eastAsia="Times New Roman" w:hAnsi="Times New Roman" w:cs="Times New Roman"/>
          <w:sz w:val="24"/>
          <w:szCs w:val="24"/>
          <w:lang w:eastAsia="pl-PL"/>
        </w:rPr>
        <w:br/>
      </w:r>
      <w:r w:rsidRPr="00BA0644">
        <w:rPr>
          <w:rFonts w:ascii="Times New Roman" w:eastAsia="Times New Roman" w:hAnsi="Times New Roman" w:cs="Times New Roman"/>
          <w:b/>
          <w:bCs/>
          <w:sz w:val="24"/>
          <w:szCs w:val="24"/>
          <w:lang w:eastAsia="pl-PL"/>
        </w:rPr>
        <w:lastRenderedPageBreak/>
        <w:t>III.5.2) W ZAKRESIE KRYTERIÓW SELEKCJI:</w:t>
      </w:r>
      <w:r w:rsidRPr="00BA0644">
        <w:rPr>
          <w:rFonts w:ascii="Times New Roman" w:eastAsia="Times New Roman" w:hAnsi="Times New Roman" w:cs="Times New Roman"/>
          <w:sz w:val="24"/>
          <w:szCs w:val="24"/>
          <w:lang w:eastAsia="pl-PL"/>
        </w:rPr>
        <w:t xml:space="preserve"> </w:t>
      </w:r>
      <w:r w:rsidRPr="00BA0644">
        <w:rPr>
          <w:rFonts w:ascii="Times New Roman" w:eastAsia="Times New Roman" w:hAnsi="Times New Roman" w:cs="Times New Roman"/>
          <w:sz w:val="24"/>
          <w:szCs w:val="24"/>
          <w:lang w:eastAsia="pl-PL"/>
        </w:rPr>
        <w:br/>
      </w:r>
    </w:p>
    <w:p w:rsidR="00BA0644" w:rsidRPr="00BA0644" w:rsidRDefault="00BA0644" w:rsidP="00BA0644">
      <w:pPr>
        <w:spacing w:after="0"/>
        <w:rPr>
          <w:rFonts w:ascii="Times New Roman" w:eastAsia="Times New Roman" w:hAnsi="Times New Roman" w:cs="Times New Roman"/>
          <w:sz w:val="24"/>
          <w:szCs w:val="24"/>
          <w:lang w:eastAsia="pl-PL"/>
        </w:rPr>
      </w:pPr>
      <w:r w:rsidRPr="00BA0644">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BA0644" w:rsidRPr="00BA0644" w:rsidRDefault="00BA0644" w:rsidP="00BA0644">
      <w:pPr>
        <w:spacing w:after="0"/>
        <w:rPr>
          <w:rFonts w:ascii="Times New Roman" w:eastAsia="Times New Roman" w:hAnsi="Times New Roman" w:cs="Times New Roman"/>
          <w:sz w:val="24"/>
          <w:szCs w:val="24"/>
          <w:lang w:eastAsia="pl-PL"/>
        </w:rPr>
      </w:pPr>
      <w:r w:rsidRPr="00BA0644">
        <w:rPr>
          <w:rFonts w:ascii="Times New Roman" w:eastAsia="Times New Roman" w:hAnsi="Times New Roman" w:cs="Times New Roman"/>
          <w:sz w:val="24"/>
          <w:szCs w:val="24"/>
          <w:lang w:eastAsia="pl-PL"/>
        </w:rPr>
        <w:t xml:space="preserve">Jeżeli wykonawca ma siedzibę lub miejsce zamieszkania poza terytorium Rzeczypospolitej Polskiej, zamiast dokumentów, o których mowa w rozdz. VI ust. 3 pkt. 1, 2 i 3 składa dokument lub dokumenty wystawione w kraju, w którym wykonawca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Dokument, o którym mowa w rozdziale VI ust 4 pkt. 1 lit. b powinien być wystawiony nie wcześniej niż 6 miesięcy przed upływem terminu składania ofert. Dokument o którym mowa w rozdziale VI ust 4 pkt. 1 lit. a, powinien być wystawiony nie wcześniej niż 3 miesiące przed upływem tego terminu. Jeżeli w kraju, w którym wykonawca ma siedzibę lub miejsce zamieszkania lub miejsce zamieszkania ma osoba, której dokument dotyczy, nie wydaje się dokumentów, o których mowa w rozdziale VI ust 4 pkt. 1 lit. a i b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4 pkt. 2 stosuje się.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w:t>
      </w:r>
      <w:proofErr w:type="spellStart"/>
      <w:r w:rsidRPr="00BA0644">
        <w:rPr>
          <w:rFonts w:ascii="Times New Roman" w:eastAsia="Times New Roman" w:hAnsi="Times New Roman" w:cs="Times New Roman"/>
          <w:sz w:val="24"/>
          <w:szCs w:val="24"/>
          <w:lang w:eastAsia="pl-PL"/>
        </w:rPr>
        <w:t>dokumentu.Jeżeli</w:t>
      </w:r>
      <w:proofErr w:type="spellEnd"/>
      <w:r w:rsidRPr="00BA0644">
        <w:rPr>
          <w:rFonts w:ascii="Times New Roman" w:eastAsia="Times New Roman" w:hAnsi="Times New Roman" w:cs="Times New Roman"/>
          <w:sz w:val="24"/>
          <w:szCs w:val="24"/>
          <w:lang w:eastAsia="pl-PL"/>
        </w:rPr>
        <w:t xml:space="preserve"> zamówienie realizowane będzie wspólnie przez wykonawców opisane wyżej warunki musi spełnić każdy z wykonawców, tzn. każdy z wykonawców musi dołączyć do oferty oświadczenie, o którym mowa w rozdz. VI ust. 1 pkt. 1 oraz pkt. 2, dokumenty, o których mowa w rozdz. VI ust. 3 pkt. 1, 2, 3 oraz oświadczenie o którym mowa w ust. 8 niniejszego rozdziału. Pozostałe dokumenty składa dowolny wykonawca/ dowolni wykonawcy wykazujący spełnienie warunków, spośród wykonawców składających ofertę wspólną. </w:t>
      </w:r>
    </w:p>
    <w:p w:rsidR="00BA0644" w:rsidRPr="00BA0644" w:rsidRDefault="00BA0644" w:rsidP="00BA0644">
      <w:pPr>
        <w:spacing w:after="0"/>
        <w:rPr>
          <w:rFonts w:ascii="Times New Roman" w:eastAsia="Times New Roman" w:hAnsi="Times New Roman" w:cs="Times New Roman"/>
          <w:sz w:val="24"/>
          <w:szCs w:val="24"/>
          <w:lang w:eastAsia="pl-PL"/>
        </w:rPr>
      </w:pPr>
      <w:r w:rsidRPr="00BA0644">
        <w:rPr>
          <w:rFonts w:ascii="Times New Roman" w:eastAsia="Times New Roman" w:hAnsi="Times New Roman" w:cs="Times New Roman"/>
          <w:b/>
          <w:bCs/>
          <w:sz w:val="24"/>
          <w:szCs w:val="24"/>
          <w:lang w:eastAsia="pl-PL"/>
        </w:rPr>
        <w:t xml:space="preserve">III.7) INNE DOKUMENTY NIE WYMIENIONE W </w:t>
      </w:r>
      <w:proofErr w:type="spellStart"/>
      <w:r w:rsidRPr="00BA0644">
        <w:rPr>
          <w:rFonts w:ascii="Times New Roman" w:eastAsia="Times New Roman" w:hAnsi="Times New Roman" w:cs="Times New Roman"/>
          <w:b/>
          <w:bCs/>
          <w:sz w:val="24"/>
          <w:szCs w:val="24"/>
          <w:lang w:eastAsia="pl-PL"/>
        </w:rPr>
        <w:t>pkt</w:t>
      </w:r>
      <w:proofErr w:type="spellEnd"/>
      <w:r w:rsidRPr="00BA0644">
        <w:rPr>
          <w:rFonts w:ascii="Times New Roman" w:eastAsia="Times New Roman" w:hAnsi="Times New Roman" w:cs="Times New Roman"/>
          <w:b/>
          <w:bCs/>
          <w:sz w:val="24"/>
          <w:szCs w:val="24"/>
          <w:lang w:eastAsia="pl-PL"/>
        </w:rPr>
        <w:t xml:space="preserve"> III.3) - III.6) </w:t>
      </w:r>
    </w:p>
    <w:p w:rsidR="00BA0644" w:rsidRPr="00BA0644" w:rsidRDefault="00BA0644" w:rsidP="00BA0644">
      <w:pPr>
        <w:spacing w:after="0"/>
        <w:rPr>
          <w:rFonts w:ascii="Times New Roman" w:eastAsia="Times New Roman" w:hAnsi="Times New Roman" w:cs="Times New Roman"/>
          <w:sz w:val="24"/>
          <w:szCs w:val="24"/>
          <w:lang w:eastAsia="pl-PL"/>
        </w:rPr>
      </w:pPr>
      <w:r w:rsidRPr="00BA0644">
        <w:rPr>
          <w:rFonts w:ascii="Times New Roman" w:eastAsia="Times New Roman" w:hAnsi="Times New Roman" w:cs="Times New Roman"/>
          <w:sz w:val="24"/>
          <w:szCs w:val="24"/>
          <w:lang w:eastAsia="pl-PL"/>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(załącznik nr 6 do SIWZ). W odniesieniu do warunków dotyczących wykształcenia, kwalifikacji zawodowych lub doświadczenia, wykonawcy mogą polegać na zdolnościach innych podmiotów, jeśli pod-mioty te zrealizują usługi, do realizacji których te zdolności są wymagane. Zamawiający w sytuacji gdy Wykonawca polega na zdolnościach lub sytuacji innych pod-miotów określonych w art. 22a ustawy </w:t>
      </w:r>
      <w:proofErr w:type="spellStart"/>
      <w:r w:rsidRPr="00BA0644">
        <w:rPr>
          <w:rFonts w:ascii="Times New Roman" w:eastAsia="Times New Roman" w:hAnsi="Times New Roman" w:cs="Times New Roman"/>
          <w:sz w:val="24"/>
          <w:szCs w:val="24"/>
          <w:lang w:eastAsia="pl-PL"/>
        </w:rPr>
        <w:t>pzp</w:t>
      </w:r>
      <w:proofErr w:type="spellEnd"/>
      <w:r w:rsidRPr="00BA0644">
        <w:rPr>
          <w:rFonts w:ascii="Times New Roman" w:eastAsia="Times New Roman" w:hAnsi="Times New Roman" w:cs="Times New Roman"/>
          <w:sz w:val="24"/>
          <w:szCs w:val="24"/>
          <w:lang w:eastAsia="pl-PL"/>
        </w:rPr>
        <w:t xml:space="preserve">, żąda przedstawienia w odniesieniu do tych podmiotów dokumentów wymienionych w rozdz. VI ust. 3 pkt. 1, 2, 3. Wykonawca, który powołuje się na zasoby innych podmiotów, w celu wykazania braku istnienia wobec nich podstaw wykluczenia oraz spełniania, w zakresie, w jakim powołuje się na ich zasoby, warunków </w:t>
      </w:r>
      <w:r w:rsidRPr="00BA0644">
        <w:rPr>
          <w:rFonts w:ascii="Times New Roman" w:eastAsia="Times New Roman" w:hAnsi="Times New Roman" w:cs="Times New Roman"/>
          <w:sz w:val="24"/>
          <w:szCs w:val="24"/>
          <w:lang w:eastAsia="pl-PL"/>
        </w:rPr>
        <w:lastRenderedPageBreak/>
        <w:t xml:space="preserve">udziału w postępowaniu, zamieszcza informacje o tych pod-miotach w oświadczeniach, których mowa w rozdz. VI ust. 1 pkt. 1 oraz pkt. 2. </w:t>
      </w:r>
    </w:p>
    <w:p w:rsidR="00BA0644" w:rsidRPr="00BA0644" w:rsidRDefault="00BA0644" w:rsidP="00BA0644">
      <w:pPr>
        <w:spacing w:after="0"/>
        <w:rPr>
          <w:rFonts w:ascii="Times New Roman" w:eastAsia="Times New Roman" w:hAnsi="Times New Roman" w:cs="Times New Roman"/>
          <w:sz w:val="24"/>
          <w:szCs w:val="24"/>
          <w:lang w:eastAsia="pl-PL"/>
        </w:rPr>
      </w:pPr>
      <w:r w:rsidRPr="00BA0644">
        <w:rPr>
          <w:rFonts w:ascii="Times New Roman" w:eastAsia="Times New Roman" w:hAnsi="Times New Roman" w:cs="Times New Roman"/>
          <w:sz w:val="24"/>
          <w:szCs w:val="24"/>
          <w:u w:val="single"/>
          <w:lang w:eastAsia="pl-PL"/>
        </w:rPr>
        <w:t xml:space="preserve">SEKCJA IV: PROCEDURA </w:t>
      </w:r>
    </w:p>
    <w:p w:rsidR="00BA0644" w:rsidRPr="00BA0644" w:rsidRDefault="00BA0644" w:rsidP="00BA0644">
      <w:pPr>
        <w:spacing w:after="0"/>
        <w:rPr>
          <w:rFonts w:ascii="Times New Roman" w:eastAsia="Times New Roman" w:hAnsi="Times New Roman" w:cs="Times New Roman"/>
          <w:sz w:val="24"/>
          <w:szCs w:val="24"/>
          <w:lang w:eastAsia="pl-PL"/>
        </w:rPr>
      </w:pPr>
      <w:r w:rsidRPr="00BA0644">
        <w:rPr>
          <w:rFonts w:ascii="Times New Roman" w:eastAsia="Times New Roman" w:hAnsi="Times New Roman" w:cs="Times New Roman"/>
          <w:b/>
          <w:bCs/>
          <w:sz w:val="24"/>
          <w:szCs w:val="24"/>
          <w:lang w:eastAsia="pl-PL"/>
        </w:rPr>
        <w:t xml:space="preserve">IV.1) OPIS </w:t>
      </w:r>
      <w:r w:rsidRPr="00BA0644">
        <w:rPr>
          <w:rFonts w:ascii="Times New Roman" w:eastAsia="Times New Roman" w:hAnsi="Times New Roman" w:cs="Times New Roman"/>
          <w:sz w:val="24"/>
          <w:szCs w:val="24"/>
          <w:lang w:eastAsia="pl-PL"/>
        </w:rPr>
        <w:br/>
      </w:r>
      <w:r w:rsidRPr="00BA0644">
        <w:rPr>
          <w:rFonts w:ascii="Times New Roman" w:eastAsia="Times New Roman" w:hAnsi="Times New Roman" w:cs="Times New Roman"/>
          <w:b/>
          <w:bCs/>
          <w:sz w:val="24"/>
          <w:szCs w:val="24"/>
          <w:lang w:eastAsia="pl-PL"/>
        </w:rPr>
        <w:t xml:space="preserve">IV.1.1) Tryb udzielenia zamówienia: </w:t>
      </w:r>
      <w:r w:rsidRPr="00BA0644">
        <w:rPr>
          <w:rFonts w:ascii="Times New Roman" w:eastAsia="Times New Roman" w:hAnsi="Times New Roman" w:cs="Times New Roman"/>
          <w:sz w:val="24"/>
          <w:szCs w:val="24"/>
          <w:lang w:eastAsia="pl-PL"/>
        </w:rPr>
        <w:t xml:space="preserve">Przetarg nieograniczony </w:t>
      </w:r>
      <w:r w:rsidRPr="00BA0644">
        <w:rPr>
          <w:rFonts w:ascii="Times New Roman" w:eastAsia="Times New Roman" w:hAnsi="Times New Roman" w:cs="Times New Roman"/>
          <w:sz w:val="24"/>
          <w:szCs w:val="24"/>
          <w:lang w:eastAsia="pl-PL"/>
        </w:rPr>
        <w:br/>
      </w:r>
      <w:r w:rsidRPr="00BA0644">
        <w:rPr>
          <w:rFonts w:ascii="Times New Roman" w:eastAsia="Times New Roman" w:hAnsi="Times New Roman" w:cs="Times New Roman"/>
          <w:b/>
          <w:bCs/>
          <w:sz w:val="24"/>
          <w:szCs w:val="24"/>
          <w:lang w:eastAsia="pl-PL"/>
        </w:rPr>
        <w:t>IV.1.2) Zamawiający żąda wniesienia wadium:</w:t>
      </w:r>
      <w:r w:rsidRPr="00BA0644">
        <w:rPr>
          <w:rFonts w:ascii="Times New Roman" w:eastAsia="Times New Roman" w:hAnsi="Times New Roman" w:cs="Times New Roman"/>
          <w:sz w:val="24"/>
          <w:szCs w:val="24"/>
          <w:lang w:eastAsia="pl-PL"/>
        </w:rPr>
        <w:t xml:space="preserve"> </w:t>
      </w:r>
    </w:p>
    <w:p w:rsidR="00BA0644" w:rsidRPr="00BA0644" w:rsidRDefault="00BA0644" w:rsidP="00BA0644">
      <w:pPr>
        <w:spacing w:after="0"/>
        <w:rPr>
          <w:rFonts w:ascii="Times New Roman" w:eastAsia="Times New Roman" w:hAnsi="Times New Roman" w:cs="Times New Roman"/>
          <w:sz w:val="24"/>
          <w:szCs w:val="24"/>
          <w:lang w:eastAsia="pl-PL"/>
        </w:rPr>
      </w:pPr>
      <w:r w:rsidRPr="00BA0644">
        <w:rPr>
          <w:rFonts w:ascii="Times New Roman" w:eastAsia="Times New Roman" w:hAnsi="Times New Roman" w:cs="Times New Roman"/>
          <w:sz w:val="24"/>
          <w:szCs w:val="24"/>
          <w:lang w:eastAsia="pl-PL"/>
        </w:rPr>
        <w:t xml:space="preserve">Nie </w:t>
      </w:r>
      <w:r w:rsidRPr="00BA0644">
        <w:rPr>
          <w:rFonts w:ascii="Times New Roman" w:eastAsia="Times New Roman" w:hAnsi="Times New Roman" w:cs="Times New Roman"/>
          <w:sz w:val="24"/>
          <w:szCs w:val="24"/>
          <w:lang w:eastAsia="pl-PL"/>
        </w:rPr>
        <w:br/>
        <w:t xml:space="preserve">Informacja na temat wadium </w:t>
      </w:r>
      <w:r w:rsidRPr="00BA0644">
        <w:rPr>
          <w:rFonts w:ascii="Times New Roman" w:eastAsia="Times New Roman" w:hAnsi="Times New Roman" w:cs="Times New Roman"/>
          <w:sz w:val="24"/>
          <w:szCs w:val="24"/>
          <w:lang w:eastAsia="pl-PL"/>
        </w:rPr>
        <w:br/>
      </w:r>
    </w:p>
    <w:p w:rsidR="00BA0644" w:rsidRPr="00BA0644" w:rsidRDefault="00BA0644" w:rsidP="00BA0644">
      <w:pPr>
        <w:spacing w:after="0"/>
        <w:rPr>
          <w:rFonts w:ascii="Times New Roman" w:eastAsia="Times New Roman" w:hAnsi="Times New Roman" w:cs="Times New Roman"/>
          <w:sz w:val="24"/>
          <w:szCs w:val="24"/>
          <w:lang w:eastAsia="pl-PL"/>
        </w:rPr>
      </w:pPr>
      <w:r w:rsidRPr="00BA0644">
        <w:rPr>
          <w:rFonts w:ascii="Times New Roman" w:eastAsia="Times New Roman" w:hAnsi="Times New Roman" w:cs="Times New Roman"/>
          <w:sz w:val="24"/>
          <w:szCs w:val="24"/>
          <w:lang w:eastAsia="pl-PL"/>
        </w:rPr>
        <w:br/>
      </w:r>
      <w:r w:rsidRPr="00BA0644">
        <w:rPr>
          <w:rFonts w:ascii="Times New Roman" w:eastAsia="Times New Roman" w:hAnsi="Times New Roman" w:cs="Times New Roman"/>
          <w:b/>
          <w:bCs/>
          <w:sz w:val="24"/>
          <w:szCs w:val="24"/>
          <w:lang w:eastAsia="pl-PL"/>
        </w:rPr>
        <w:t>IV.1.3) Przewiduje się udzielenie zaliczek na poczet wykonania zamówienia:</w:t>
      </w:r>
      <w:r w:rsidRPr="00BA0644">
        <w:rPr>
          <w:rFonts w:ascii="Times New Roman" w:eastAsia="Times New Roman" w:hAnsi="Times New Roman" w:cs="Times New Roman"/>
          <w:sz w:val="24"/>
          <w:szCs w:val="24"/>
          <w:lang w:eastAsia="pl-PL"/>
        </w:rPr>
        <w:t xml:space="preserve"> </w:t>
      </w:r>
    </w:p>
    <w:p w:rsidR="00BA0644" w:rsidRPr="00BA0644" w:rsidRDefault="00BA0644" w:rsidP="00BA0644">
      <w:pPr>
        <w:spacing w:after="0"/>
        <w:rPr>
          <w:rFonts w:ascii="Times New Roman" w:eastAsia="Times New Roman" w:hAnsi="Times New Roman" w:cs="Times New Roman"/>
          <w:sz w:val="24"/>
          <w:szCs w:val="24"/>
          <w:lang w:eastAsia="pl-PL"/>
        </w:rPr>
      </w:pPr>
      <w:r w:rsidRPr="00BA0644">
        <w:rPr>
          <w:rFonts w:ascii="Times New Roman" w:eastAsia="Times New Roman" w:hAnsi="Times New Roman" w:cs="Times New Roman"/>
          <w:sz w:val="24"/>
          <w:szCs w:val="24"/>
          <w:lang w:eastAsia="pl-PL"/>
        </w:rPr>
        <w:t xml:space="preserve">Nie </w:t>
      </w:r>
      <w:r w:rsidRPr="00BA0644">
        <w:rPr>
          <w:rFonts w:ascii="Times New Roman" w:eastAsia="Times New Roman" w:hAnsi="Times New Roman" w:cs="Times New Roman"/>
          <w:sz w:val="24"/>
          <w:szCs w:val="24"/>
          <w:lang w:eastAsia="pl-PL"/>
        </w:rPr>
        <w:br/>
        <w:t xml:space="preserve">Należy podać informacje na temat udzielania zaliczek: </w:t>
      </w:r>
      <w:r w:rsidRPr="00BA0644">
        <w:rPr>
          <w:rFonts w:ascii="Times New Roman" w:eastAsia="Times New Roman" w:hAnsi="Times New Roman" w:cs="Times New Roman"/>
          <w:sz w:val="24"/>
          <w:szCs w:val="24"/>
          <w:lang w:eastAsia="pl-PL"/>
        </w:rPr>
        <w:br/>
      </w:r>
    </w:p>
    <w:p w:rsidR="00BA0644" w:rsidRPr="00BA0644" w:rsidRDefault="00BA0644" w:rsidP="00BA0644">
      <w:pPr>
        <w:spacing w:after="0"/>
        <w:rPr>
          <w:rFonts w:ascii="Times New Roman" w:eastAsia="Times New Roman" w:hAnsi="Times New Roman" w:cs="Times New Roman"/>
          <w:sz w:val="24"/>
          <w:szCs w:val="24"/>
          <w:lang w:eastAsia="pl-PL"/>
        </w:rPr>
      </w:pPr>
      <w:r w:rsidRPr="00BA0644">
        <w:rPr>
          <w:rFonts w:ascii="Times New Roman" w:eastAsia="Times New Roman" w:hAnsi="Times New Roman" w:cs="Times New Roman"/>
          <w:sz w:val="24"/>
          <w:szCs w:val="24"/>
          <w:lang w:eastAsia="pl-PL"/>
        </w:rPr>
        <w:br/>
      </w:r>
      <w:r w:rsidRPr="00BA0644">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BA0644" w:rsidRPr="00BA0644" w:rsidRDefault="00BA0644" w:rsidP="00BA0644">
      <w:pPr>
        <w:spacing w:after="0"/>
        <w:rPr>
          <w:rFonts w:ascii="Times New Roman" w:eastAsia="Times New Roman" w:hAnsi="Times New Roman" w:cs="Times New Roman"/>
          <w:sz w:val="24"/>
          <w:szCs w:val="24"/>
          <w:lang w:eastAsia="pl-PL"/>
        </w:rPr>
      </w:pPr>
      <w:r w:rsidRPr="00BA0644">
        <w:rPr>
          <w:rFonts w:ascii="Times New Roman" w:eastAsia="Times New Roman" w:hAnsi="Times New Roman" w:cs="Times New Roman"/>
          <w:sz w:val="24"/>
          <w:szCs w:val="24"/>
          <w:lang w:eastAsia="pl-PL"/>
        </w:rPr>
        <w:t xml:space="preserve">Nie </w:t>
      </w:r>
      <w:r w:rsidRPr="00BA0644">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BA0644">
        <w:rPr>
          <w:rFonts w:ascii="Times New Roman" w:eastAsia="Times New Roman" w:hAnsi="Times New Roman" w:cs="Times New Roman"/>
          <w:sz w:val="24"/>
          <w:szCs w:val="24"/>
          <w:lang w:eastAsia="pl-PL"/>
        </w:rPr>
        <w:br/>
        <w:t xml:space="preserve">Nie </w:t>
      </w:r>
      <w:r w:rsidRPr="00BA0644">
        <w:rPr>
          <w:rFonts w:ascii="Times New Roman" w:eastAsia="Times New Roman" w:hAnsi="Times New Roman" w:cs="Times New Roman"/>
          <w:sz w:val="24"/>
          <w:szCs w:val="24"/>
          <w:lang w:eastAsia="pl-PL"/>
        </w:rPr>
        <w:br/>
        <w:t xml:space="preserve">Informacje dodatkowe: </w:t>
      </w:r>
      <w:r w:rsidRPr="00BA0644">
        <w:rPr>
          <w:rFonts w:ascii="Times New Roman" w:eastAsia="Times New Roman" w:hAnsi="Times New Roman" w:cs="Times New Roman"/>
          <w:sz w:val="24"/>
          <w:szCs w:val="24"/>
          <w:lang w:eastAsia="pl-PL"/>
        </w:rPr>
        <w:br/>
      </w:r>
    </w:p>
    <w:p w:rsidR="00BA0644" w:rsidRPr="00BA0644" w:rsidRDefault="00BA0644" w:rsidP="00BA0644">
      <w:pPr>
        <w:spacing w:after="0"/>
        <w:rPr>
          <w:rFonts w:ascii="Times New Roman" w:eastAsia="Times New Roman" w:hAnsi="Times New Roman" w:cs="Times New Roman"/>
          <w:sz w:val="24"/>
          <w:szCs w:val="24"/>
          <w:lang w:eastAsia="pl-PL"/>
        </w:rPr>
      </w:pPr>
      <w:r w:rsidRPr="00BA0644">
        <w:rPr>
          <w:rFonts w:ascii="Times New Roman" w:eastAsia="Times New Roman" w:hAnsi="Times New Roman" w:cs="Times New Roman"/>
          <w:sz w:val="24"/>
          <w:szCs w:val="24"/>
          <w:lang w:eastAsia="pl-PL"/>
        </w:rPr>
        <w:br/>
      </w:r>
      <w:r w:rsidRPr="00BA0644">
        <w:rPr>
          <w:rFonts w:ascii="Times New Roman" w:eastAsia="Times New Roman" w:hAnsi="Times New Roman" w:cs="Times New Roman"/>
          <w:b/>
          <w:bCs/>
          <w:sz w:val="24"/>
          <w:szCs w:val="24"/>
          <w:lang w:eastAsia="pl-PL"/>
        </w:rPr>
        <w:t xml:space="preserve">IV.1.5.) Wymaga się złożenia oferty wariantowej: </w:t>
      </w:r>
    </w:p>
    <w:p w:rsidR="00BA0644" w:rsidRPr="00BA0644" w:rsidRDefault="00BA0644" w:rsidP="00BA0644">
      <w:pPr>
        <w:spacing w:after="0"/>
        <w:rPr>
          <w:rFonts w:ascii="Times New Roman" w:eastAsia="Times New Roman" w:hAnsi="Times New Roman" w:cs="Times New Roman"/>
          <w:sz w:val="24"/>
          <w:szCs w:val="24"/>
          <w:lang w:eastAsia="pl-PL"/>
        </w:rPr>
      </w:pPr>
      <w:r w:rsidRPr="00BA0644">
        <w:rPr>
          <w:rFonts w:ascii="Times New Roman" w:eastAsia="Times New Roman" w:hAnsi="Times New Roman" w:cs="Times New Roman"/>
          <w:sz w:val="24"/>
          <w:szCs w:val="24"/>
          <w:lang w:eastAsia="pl-PL"/>
        </w:rPr>
        <w:t xml:space="preserve">Nie </w:t>
      </w:r>
      <w:r w:rsidRPr="00BA0644">
        <w:rPr>
          <w:rFonts w:ascii="Times New Roman" w:eastAsia="Times New Roman" w:hAnsi="Times New Roman" w:cs="Times New Roman"/>
          <w:sz w:val="24"/>
          <w:szCs w:val="24"/>
          <w:lang w:eastAsia="pl-PL"/>
        </w:rPr>
        <w:br/>
        <w:t xml:space="preserve">Dopuszcza się złożenie oferty wariantowej </w:t>
      </w:r>
      <w:r w:rsidRPr="00BA0644">
        <w:rPr>
          <w:rFonts w:ascii="Times New Roman" w:eastAsia="Times New Roman" w:hAnsi="Times New Roman" w:cs="Times New Roman"/>
          <w:sz w:val="24"/>
          <w:szCs w:val="24"/>
          <w:lang w:eastAsia="pl-PL"/>
        </w:rPr>
        <w:br/>
        <w:t xml:space="preserve">Nie </w:t>
      </w:r>
      <w:r w:rsidRPr="00BA0644">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BA0644">
        <w:rPr>
          <w:rFonts w:ascii="Times New Roman" w:eastAsia="Times New Roman" w:hAnsi="Times New Roman" w:cs="Times New Roman"/>
          <w:sz w:val="24"/>
          <w:szCs w:val="24"/>
          <w:lang w:eastAsia="pl-PL"/>
        </w:rPr>
        <w:br/>
        <w:t xml:space="preserve">Nie </w:t>
      </w:r>
    </w:p>
    <w:p w:rsidR="00BA0644" w:rsidRPr="00BA0644" w:rsidRDefault="00BA0644" w:rsidP="00BA0644">
      <w:pPr>
        <w:spacing w:after="0"/>
        <w:rPr>
          <w:rFonts w:ascii="Times New Roman" w:eastAsia="Times New Roman" w:hAnsi="Times New Roman" w:cs="Times New Roman"/>
          <w:sz w:val="24"/>
          <w:szCs w:val="24"/>
          <w:lang w:eastAsia="pl-PL"/>
        </w:rPr>
      </w:pPr>
      <w:r w:rsidRPr="00BA0644">
        <w:rPr>
          <w:rFonts w:ascii="Times New Roman" w:eastAsia="Times New Roman" w:hAnsi="Times New Roman" w:cs="Times New Roman"/>
          <w:sz w:val="24"/>
          <w:szCs w:val="24"/>
          <w:lang w:eastAsia="pl-PL"/>
        </w:rPr>
        <w:br/>
      </w:r>
      <w:r w:rsidRPr="00BA0644">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BA0644">
        <w:rPr>
          <w:rFonts w:ascii="Times New Roman" w:eastAsia="Times New Roman" w:hAnsi="Times New Roman" w:cs="Times New Roman"/>
          <w:sz w:val="24"/>
          <w:szCs w:val="24"/>
          <w:lang w:eastAsia="pl-PL"/>
        </w:rPr>
        <w:br/>
      </w:r>
      <w:r w:rsidRPr="00BA0644">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BA0644" w:rsidRPr="00BA0644" w:rsidRDefault="00BA0644" w:rsidP="00BA0644">
      <w:pPr>
        <w:spacing w:after="0"/>
        <w:rPr>
          <w:rFonts w:ascii="Times New Roman" w:eastAsia="Times New Roman" w:hAnsi="Times New Roman" w:cs="Times New Roman"/>
          <w:sz w:val="24"/>
          <w:szCs w:val="24"/>
          <w:lang w:eastAsia="pl-PL"/>
        </w:rPr>
      </w:pPr>
      <w:r w:rsidRPr="00BA0644">
        <w:rPr>
          <w:rFonts w:ascii="Times New Roman" w:eastAsia="Times New Roman" w:hAnsi="Times New Roman" w:cs="Times New Roman"/>
          <w:sz w:val="24"/>
          <w:szCs w:val="24"/>
          <w:lang w:eastAsia="pl-PL"/>
        </w:rPr>
        <w:t xml:space="preserve">Liczba wykonawców   </w:t>
      </w:r>
      <w:r w:rsidRPr="00BA0644">
        <w:rPr>
          <w:rFonts w:ascii="Times New Roman" w:eastAsia="Times New Roman" w:hAnsi="Times New Roman" w:cs="Times New Roman"/>
          <w:sz w:val="24"/>
          <w:szCs w:val="24"/>
          <w:lang w:eastAsia="pl-PL"/>
        </w:rPr>
        <w:br/>
        <w:t xml:space="preserve">Przewidywana minimalna liczba wykonawców </w:t>
      </w:r>
      <w:r w:rsidRPr="00BA0644">
        <w:rPr>
          <w:rFonts w:ascii="Times New Roman" w:eastAsia="Times New Roman" w:hAnsi="Times New Roman" w:cs="Times New Roman"/>
          <w:sz w:val="24"/>
          <w:szCs w:val="24"/>
          <w:lang w:eastAsia="pl-PL"/>
        </w:rPr>
        <w:br/>
        <w:t xml:space="preserve">Maksymalna liczba wykonawców   </w:t>
      </w:r>
      <w:r w:rsidRPr="00BA0644">
        <w:rPr>
          <w:rFonts w:ascii="Times New Roman" w:eastAsia="Times New Roman" w:hAnsi="Times New Roman" w:cs="Times New Roman"/>
          <w:sz w:val="24"/>
          <w:szCs w:val="24"/>
          <w:lang w:eastAsia="pl-PL"/>
        </w:rPr>
        <w:br/>
        <w:t xml:space="preserve">Kryteria selekcji wykonawców: </w:t>
      </w:r>
      <w:r w:rsidRPr="00BA0644">
        <w:rPr>
          <w:rFonts w:ascii="Times New Roman" w:eastAsia="Times New Roman" w:hAnsi="Times New Roman" w:cs="Times New Roman"/>
          <w:sz w:val="24"/>
          <w:szCs w:val="24"/>
          <w:lang w:eastAsia="pl-PL"/>
        </w:rPr>
        <w:br/>
      </w:r>
    </w:p>
    <w:p w:rsidR="00BA0644" w:rsidRPr="00BA0644" w:rsidRDefault="00BA0644" w:rsidP="00BA0644">
      <w:pPr>
        <w:spacing w:after="0"/>
        <w:rPr>
          <w:rFonts w:ascii="Times New Roman" w:eastAsia="Times New Roman" w:hAnsi="Times New Roman" w:cs="Times New Roman"/>
          <w:sz w:val="24"/>
          <w:szCs w:val="24"/>
          <w:lang w:eastAsia="pl-PL"/>
        </w:rPr>
      </w:pPr>
      <w:r w:rsidRPr="00BA0644">
        <w:rPr>
          <w:rFonts w:ascii="Times New Roman" w:eastAsia="Times New Roman" w:hAnsi="Times New Roman" w:cs="Times New Roman"/>
          <w:sz w:val="24"/>
          <w:szCs w:val="24"/>
          <w:lang w:eastAsia="pl-PL"/>
        </w:rPr>
        <w:br/>
      </w:r>
      <w:r w:rsidRPr="00BA0644">
        <w:rPr>
          <w:rFonts w:ascii="Times New Roman" w:eastAsia="Times New Roman" w:hAnsi="Times New Roman" w:cs="Times New Roman"/>
          <w:b/>
          <w:bCs/>
          <w:sz w:val="24"/>
          <w:szCs w:val="24"/>
          <w:lang w:eastAsia="pl-PL"/>
        </w:rPr>
        <w:t xml:space="preserve">IV.1.7) Informacje na temat umowy ramowej lub dynamicznego systemu zakupów: </w:t>
      </w:r>
    </w:p>
    <w:p w:rsidR="00BA0644" w:rsidRPr="00BA0644" w:rsidRDefault="00BA0644" w:rsidP="00BA0644">
      <w:pPr>
        <w:spacing w:after="0"/>
        <w:rPr>
          <w:rFonts w:ascii="Times New Roman" w:eastAsia="Times New Roman" w:hAnsi="Times New Roman" w:cs="Times New Roman"/>
          <w:sz w:val="24"/>
          <w:szCs w:val="24"/>
          <w:lang w:eastAsia="pl-PL"/>
        </w:rPr>
      </w:pPr>
      <w:r w:rsidRPr="00BA0644">
        <w:rPr>
          <w:rFonts w:ascii="Times New Roman" w:eastAsia="Times New Roman" w:hAnsi="Times New Roman" w:cs="Times New Roman"/>
          <w:sz w:val="24"/>
          <w:szCs w:val="24"/>
          <w:lang w:eastAsia="pl-PL"/>
        </w:rPr>
        <w:t xml:space="preserve">Umowa ramowa będzie zawarta: </w:t>
      </w:r>
      <w:r w:rsidRPr="00BA0644">
        <w:rPr>
          <w:rFonts w:ascii="Times New Roman" w:eastAsia="Times New Roman" w:hAnsi="Times New Roman" w:cs="Times New Roman"/>
          <w:sz w:val="24"/>
          <w:szCs w:val="24"/>
          <w:lang w:eastAsia="pl-PL"/>
        </w:rPr>
        <w:br/>
      </w:r>
      <w:r w:rsidRPr="00BA0644">
        <w:rPr>
          <w:rFonts w:ascii="Times New Roman" w:eastAsia="Times New Roman" w:hAnsi="Times New Roman" w:cs="Times New Roman"/>
          <w:sz w:val="24"/>
          <w:szCs w:val="24"/>
          <w:lang w:eastAsia="pl-PL"/>
        </w:rPr>
        <w:br/>
        <w:t xml:space="preserve">Czy przewiduje się ograniczenie liczby uczestników umowy ramowej: </w:t>
      </w:r>
      <w:r w:rsidRPr="00BA0644">
        <w:rPr>
          <w:rFonts w:ascii="Times New Roman" w:eastAsia="Times New Roman" w:hAnsi="Times New Roman" w:cs="Times New Roman"/>
          <w:sz w:val="24"/>
          <w:szCs w:val="24"/>
          <w:lang w:eastAsia="pl-PL"/>
        </w:rPr>
        <w:br/>
      </w:r>
      <w:r w:rsidRPr="00BA0644">
        <w:rPr>
          <w:rFonts w:ascii="Times New Roman" w:eastAsia="Times New Roman" w:hAnsi="Times New Roman" w:cs="Times New Roman"/>
          <w:sz w:val="24"/>
          <w:szCs w:val="24"/>
          <w:lang w:eastAsia="pl-PL"/>
        </w:rPr>
        <w:br/>
        <w:t xml:space="preserve">Przewidziana maksymalna liczba uczestników umowy ramowej: </w:t>
      </w:r>
      <w:r w:rsidRPr="00BA0644">
        <w:rPr>
          <w:rFonts w:ascii="Times New Roman" w:eastAsia="Times New Roman" w:hAnsi="Times New Roman" w:cs="Times New Roman"/>
          <w:sz w:val="24"/>
          <w:szCs w:val="24"/>
          <w:lang w:eastAsia="pl-PL"/>
        </w:rPr>
        <w:br/>
      </w:r>
      <w:r w:rsidRPr="00BA0644">
        <w:rPr>
          <w:rFonts w:ascii="Times New Roman" w:eastAsia="Times New Roman" w:hAnsi="Times New Roman" w:cs="Times New Roman"/>
          <w:sz w:val="24"/>
          <w:szCs w:val="24"/>
          <w:lang w:eastAsia="pl-PL"/>
        </w:rPr>
        <w:br/>
        <w:t xml:space="preserve">Informacje dodatkowe: </w:t>
      </w:r>
      <w:r w:rsidRPr="00BA0644">
        <w:rPr>
          <w:rFonts w:ascii="Times New Roman" w:eastAsia="Times New Roman" w:hAnsi="Times New Roman" w:cs="Times New Roman"/>
          <w:sz w:val="24"/>
          <w:szCs w:val="24"/>
          <w:lang w:eastAsia="pl-PL"/>
        </w:rPr>
        <w:br/>
      </w:r>
      <w:r w:rsidRPr="00BA0644">
        <w:rPr>
          <w:rFonts w:ascii="Times New Roman" w:eastAsia="Times New Roman" w:hAnsi="Times New Roman" w:cs="Times New Roman"/>
          <w:sz w:val="24"/>
          <w:szCs w:val="24"/>
          <w:lang w:eastAsia="pl-PL"/>
        </w:rPr>
        <w:lastRenderedPageBreak/>
        <w:br/>
        <w:t xml:space="preserve">Zamówienie obejmuje ustanowienie dynamicznego systemu zakupów: </w:t>
      </w:r>
      <w:r w:rsidRPr="00BA0644">
        <w:rPr>
          <w:rFonts w:ascii="Times New Roman" w:eastAsia="Times New Roman" w:hAnsi="Times New Roman" w:cs="Times New Roman"/>
          <w:sz w:val="24"/>
          <w:szCs w:val="24"/>
          <w:lang w:eastAsia="pl-PL"/>
        </w:rPr>
        <w:br/>
      </w:r>
      <w:r w:rsidRPr="00BA0644">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BA0644">
        <w:rPr>
          <w:rFonts w:ascii="Times New Roman" w:eastAsia="Times New Roman" w:hAnsi="Times New Roman" w:cs="Times New Roman"/>
          <w:sz w:val="24"/>
          <w:szCs w:val="24"/>
          <w:lang w:eastAsia="pl-PL"/>
        </w:rPr>
        <w:br/>
      </w:r>
      <w:r w:rsidRPr="00BA0644">
        <w:rPr>
          <w:rFonts w:ascii="Times New Roman" w:eastAsia="Times New Roman" w:hAnsi="Times New Roman" w:cs="Times New Roman"/>
          <w:sz w:val="24"/>
          <w:szCs w:val="24"/>
          <w:lang w:eastAsia="pl-PL"/>
        </w:rPr>
        <w:br/>
        <w:t xml:space="preserve">Informacje dodatkowe: </w:t>
      </w:r>
      <w:r w:rsidRPr="00BA0644">
        <w:rPr>
          <w:rFonts w:ascii="Times New Roman" w:eastAsia="Times New Roman" w:hAnsi="Times New Roman" w:cs="Times New Roman"/>
          <w:sz w:val="24"/>
          <w:szCs w:val="24"/>
          <w:lang w:eastAsia="pl-PL"/>
        </w:rPr>
        <w:br/>
      </w:r>
      <w:r w:rsidRPr="00BA0644">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BA0644">
        <w:rPr>
          <w:rFonts w:ascii="Times New Roman" w:eastAsia="Times New Roman" w:hAnsi="Times New Roman" w:cs="Times New Roman"/>
          <w:sz w:val="24"/>
          <w:szCs w:val="24"/>
          <w:lang w:eastAsia="pl-PL"/>
        </w:rPr>
        <w:br/>
      </w:r>
      <w:r w:rsidRPr="00BA0644">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BA0644">
        <w:rPr>
          <w:rFonts w:ascii="Times New Roman" w:eastAsia="Times New Roman" w:hAnsi="Times New Roman" w:cs="Times New Roman"/>
          <w:sz w:val="24"/>
          <w:szCs w:val="24"/>
          <w:lang w:eastAsia="pl-PL"/>
        </w:rPr>
        <w:br/>
      </w:r>
    </w:p>
    <w:p w:rsidR="00BA0644" w:rsidRPr="00BA0644" w:rsidRDefault="00BA0644" w:rsidP="00BA0644">
      <w:pPr>
        <w:spacing w:after="0"/>
        <w:rPr>
          <w:rFonts w:ascii="Times New Roman" w:eastAsia="Times New Roman" w:hAnsi="Times New Roman" w:cs="Times New Roman"/>
          <w:sz w:val="24"/>
          <w:szCs w:val="24"/>
          <w:lang w:eastAsia="pl-PL"/>
        </w:rPr>
      </w:pPr>
      <w:r w:rsidRPr="00BA0644">
        <w:rPr>
          <w:rFonts w:ascii="Times New Roman" w:eastAsia="Times New Roman" w:hAnsi="Times New Roman" w:cs="Times New Roman"/>
          <w:sz w:val="24"/>
          <w:szCs w:val="24"/>
          <w:lang w:eastAsia="pl-PL"/>
        </w:rPr>
        <w:br/>
      </w:r>
      <w:r w:rsidRPr="00BA0644">
        <w:rPr>
          <w:rFonts w:ascii="Times New Roman" w:eastAsia="Times New Roman" w:hAnsi="Times New Roman" w:cs="Times New Roman"/>
          <w:b/>
          <w:bCs/>
          <w:sz w:val="24"/>
          <w:szCs w:val="24"/>
          <w:lang w:eastAsia="pl-PL"/>
        </w:rPr>
        <w:t xml:space="preserve">IV.1.8) Aukcja elektroniczna </w:t>
      </w:r>
      <w:r w:rsidRPr="00BA0644">
        <w:rPr>
          <w:rFonts w:ascii="Times New Roman" w:eastAsia="Times New Roman" w:hAnsi="Times New Roman" w:cs="Times New Roman"/>
          <w:sz w:val="24"/>
          <w:szCs w:val="24"/>
          <w:lang w:eastAsia="pl-PL"/>
        </w:rPr>
        <w:br/>
      </w:r>
      <w:r w:rsidRPr="00BA0644">
        <w:rPr>
          <w:rFonts w:ascii="Times New Roman" w:eastAsia="Times New Roman" w:hAnsi="Times New Roman" w:cs="Times New Roman"/>
          <w:b/>
          <w:bCs/>
          <w:sz w:val="24"/>
          <w:szCs w:val="24"/>
          <w:lang w:eastAsia="pl-PL"/>
        </w:rPr>
        <w:t xml:space="preserve">Przewidziane jest przeprowadzenie aukcji elektronicznej </w:t>
      </w:r>
      <w:r w:rsidRPr="00BA0644">
        <w:rPr>
          <w:rFonts w:ascii="Times New Roman" w:eastAsia="Times New Roman" w:hAnsi="Times New Roman" w:cs="Times New Roman"/>
          <w:i/>
          <w:iCs/>
          <w:sz w:val="24"/>
          <w:szCs w:val="24"/>
          <w:lang w:eastAsia="pl-PL"/>
        </w:rPr>
        <w:t xml:space="preserve">(przetarg nieograniczony, przetarg ograniczony, negocjacje z ogłoszeniem) </w:t>
      </w:r>
      <w:r w:rsidRPr="00BA0644">
        <w:rPr>
          <w:rFonts w:ascii="Times New Roman" w:eastAsia="Times New Roman" w:hAnsi="Times New Roman" w:cs="Times New Roman"/>
          <w:sz w:val="24"/>
          <w:szCs w:val="24"/>
          <w:lang w:eastAsia="pl-PL"/>
        </w:rPr>
        <w:t xml:space="preserve">Nie </w:t>
      </w:r>
      <w:r w:rsidRPr="00BA0644">
        <w:rPr>
          <w:rFonts w:ascii="Times New Roman" w:eastAsia="Times New Roman" w:hAnsi="Times New Roman" w:cs="Times New Roman"/>
          <w:sz w:val="24"/>
          <w:szCs w:val="24"/>
          <w:lang w:eastAsia="pl-PL"/>
        </w:rPr>
        <w:br/>
        <w:t xml:space="preserve">Należy podać adres strony internetowej, na której aukcja będzie prowadzona: </w:t>
      </w:r>
      <w:r w:rsidRPr="00BA0644">
        <w:rPr>
          <w:rFonts w:ascii="Times New Roman" w:eastAsia="Times New Roman" w:hAnsi="Times New Roman" w:cs="Times New Roman"/>
          <w:sz w:val="24"/>
          <w:szCs w:val="24"/>
          <w:lang w:eastAsia="pl-PL"/>
        </w:rPr>
        <w:br/>
      </w:r>
      <w:r w:rsidRPr="00BA0644">
        <w:rPr>
          <w:rFonts w:ascii="Times New Roman" w:eastAsia="Times New Roman" w:hAnsi="Times New Roman" w:cs="Times New Roman"/>
          <w:sz w:val="24"/>
          <w:szCs w:val="24"/>
          <w:lang w:eastAsia="pl-PL"/>
        </w:rPr>
        <w:br/>
      </w:r>
      <w:r w:rsidRPr="00BA0644">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BA0644">
        <w:rPr>
          <w:rFonts w:ascii="Times New Roman" w:eastAsia="Times New Roman" w:hAnsi="Times New Roman" w:cs="Times New Roman"/>
          <w:sz w:val="24"/>
          <w:szCs w:val="24"/>
          <w:lang w:eastAsia="pl-PL"/>
        </w:rPr>
        <w:br/>
      </w:r>
      <w:r w:rsidRPr="00BA0644">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BA0644">
        <w:rPr>
          <w:rFonts w:ascii="Times New Roman" w:eastAsia="Times New Roman" w:hAnsi="Times New Roman" w:cs="Times New Roman"/>
          <w:sz w:val="24"/>
          <w:szCs w:val="24"/>
          <w:lang w:eastAsia="pl-PL"/>
        </w:rPr>
        <w:t xml:space="preserve"> </w:t>
      </w:r>
      <w:r w:rsidRPr="00BA0644">
        <w:rPr>
          <w:rFonts w:ascii="Times New Roman" w:eastAsia="Times New Roman" w:hAnsi="Times New Roman" w:cs="Times New Roman"/>
          <w:sz w:val="24"/>
          <w:szCs w:val="24"/>
          <w:lang w:eastAsia="pl-PL"/>
        </w:rPr>
        <w:br/>
        <w:t xml:space="preserve">Nie </w:t>
      </w:r>
      <w:r w:rsidRPr="00BA0644">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BA0644">
        <w:rPr>
          <w:rFonts w:ascii="Times New Roman" w:eastAsia="Times New Roman" w:hAnsi="Times New Roman" w:cs="Times New Roman"/>
          <w:sz w:val="24"/>
          <w:szCs w:val="24"/>
          <w:lang w:eastAsia="pl-PL"/>
        </w:rPr>
        <w:br/>
        <w:t xml:space="preserve">Informacje dotyczące przebiegu aukcji elektronicznej: </w:t>
      </w:r>
      <w:r w:rsidRPr="00BA0644">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BA0644">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BA0644">
        <w:rPr>
          <w:rFonts w:ascii="Times New Roman" w:eastAsia="Times New Roman" w:hAnsi="Times New Roman" w:cs="Times New Roman"/>
          <w:sz w:val="24"/>
          <w:szCs w:val="24"/>
          <w:lang w:eastAsia="pl-PL"/>
        </w:rPr>
        <w:br/>
        <w:t xml:space="preserve">Wymagania dotyczące rejestracji i identyfikacji wykonawców w aukcji elektronicznej: </w:t>
      </w:r>
      <w:r w:rsidRPr="00BA0644">
        <w:rPr>
          <w:rFonts w:ascii="Times New Roman" w:eastAsia="Times New Roman" w:hAnsi="Times New Roman" w:cs="Times New Roman"/>
          <w:sz w:val="24"/>
          <w:szCs w:val="24"/>
          <w:lang w:eastAsia="pl-PL"/>
        </w:rPr>
        <w:br/>
        <w:t xml:space="preserve">Informacje o liczbie etapów aukcji elektronicznej i czasie ich trwania: </w:t>
      </w:r>
    </w:p>
    <w:p w:rsidR="00BA0644" w:rsidRPr="00BA0644" w:rsidRDefault="00BA0644" w:rsidP="00BA0644">
      <w:pPr>
        <w:spacing w:after="0"/>
        <w:rPr>
          <w:rFonts w:ascii="Times New Roman" w:eastAsia="Times New Roman" w:hAnsi="Times New Roman" w:cs="Times New Roman"/>
          <w:sz w:val="24"/>
          <w:szCs w:val="24"/>
          <w:lang w:eastAsia="pl-PL"/>
        </w:rPr>
      </w:pPr>
      <w:r w:rsidRPr="00BA0644">
        <w:rPr>
          <w:rFonts w:ascii="Times New Roman" w:eastAsia="Times New Roman" w:hAnsi="Times New Roman" w:cs="Times New Roman"/>
          <w:sz w:val="24"/>
          <w:szCs w:val="24"/>
          <w:lang w:eastAsia="pl-PL"/>
        </w:rPr>
        <w:br/>
        <w:t xml:space="preserve">Czas trwania: </w:t>
      </w:r>
      <w:r w:rsidRPr="00BA0644">
        <w:rPr>
          <w:rFonts w:ascii="Times New Roman" w:eastAsia="Times New Roman" w:hAnsi="Times New Roman" w:cs="Times New Roman"/>
          <w:sz w:val="24"/>
          <w:szCs w:val="24"/>
          <w:lang w:eastAsia="pl-PL"/>
        </w:rPr>
        <w:br/>
      </w:r>
      <w:r w:rsidRPr="00BA0644">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BA0644">
        <w:rPr>
          <w:rFonts w:ascii="Times New Roman" w:eastAsia="Times New Roman" w:hAnsi="Times New Roman" w:cs="Times New Roman"/>
          <w:sz w:val="24"/>
          <w:szCs w:val="24"/>
          <w:lang w:eastAsia="pl-PL"/>
        </w:rPr>
        <w:br/>
        <w:t xml:space="preserve">Warunki zamknięcia aukcji elektronicznej: </w:t>
      </w:r>
      <w:r w:rsidRPr="00BA0644">
        <w:rPr>
          <w:rFonts w:ascii="Times New Roman" w:eastAsia="Times New Roman" w:hAnsi="Times New Roman" w:cs="Times New Roman"/>
          <w:sz w:val="24"/>
          <w:szCs w:val="24"/>
          <w:lang w:eastAsia="pl-PL"/>
        </w:rPr>
        <w:br/>
      </w:r>
    </w:p>
    <w:p w:rsidR="00BA0644" w:rsidRPr="00BA0644" w:rsidRDefault="00BA0644" w:rsidP="00BA0644">
      <w:pPr>
        <w:spacing w:after="0"/>
        <w:rPr>
          <w:rFonts w:ascii="Times New Roman" w:eastAsia="Times New Roman" w:hAnsi="Times New Roman" w:cs="Times New Roman"/>
          <w:sz w:val="24"/>
          <w:szCs w:val="24"/>
          <w:lang w:eastAsia="pl-PL"/>
        </w:rPr>
      </w:pPr>
      <w:r w:rsidRPr="00BA0644">
        <w:rPr>
          <w:rFonts w:ascii="Times New Roman" w:eastAsia="Times New Roman" w:hAnsi="Times New Roman" w:cs="Times New Roman"/>
          <w:sz w:val="24"/>
          <w:szCs w:val="24"/>
          <w:lang w:eastAsia="pl-PL"/>
        </w:rPr>
        <w:br/>
      </w:r>
      <w:r w:rsidRPr="00BA0644">
        <w:rPr>
          <w:rFonts w:ascii="Times New Roman" w:eastAsia="Times New Roman" w:hAnsi="Times New Roman" w:cs="Times New Roman"/>
          <w:b/>
          <w:bCs/>
          <w:sz w:val="24"/>
          <w:szCs w:val="24"/>
          <w:lang w:eastAsia="pl-PL"/>
        </w:rPr>
        <w:t xml:space="preserve">IV.2) KRYTERIA OCENY OFERT </w:t>
      </w:r>
      <w:r w:rsidRPr="00BA0644">
        <w:rPr>
          <w:rFonts w:ascii="Times New Roman" w:eastAsia="Times New Roman" w:hAnsi="Times New Roman" w:cs="Times New Roman"/>
          <w:sz w:val="24"/>
          <w:szCs w:val="24"/>
          <w:lang w:eastAsia="pl-PL"/>
        </w:rPr>
        <w:br/>
      </w:r>
      <w:r w:rsidRPr="00BA0644">
        <w:rPr>
          <w:rFonts w:ascii="Times New Roman" w:eastAsia="Times New Roman" w:hAnsi="Times New Roman" w:cs="Times New Roman"/>
          <w:b/>
          <w:bCs/>
          <w:sz w:val="24"/>
          <w:szCs w:val="24"/>
          <w:lang w:eastAsia="pl-PL"/>
        </w:rPr>
        <w:t xml:space="preserve">IV.2.1) Kryteria oceny ofert: </w:t>
      </w:r>
      <w:r w:rsidRPr="00BA0644">
        <w:rPr>
          <w:rFonts w:ascii="Times New Roman" w:eastAsia="Times New Roman" w:hAnsi="Times New Roman" w:cs="Times New Roman"/>
          <w:sz w:val="24"/>
          <w:szCs w:val="24"/>
          <w:lang w:eastAsia="pl-PL"/>
        </w:rPr>
        <w:br/>
      </w:r>
      <w:r w:rsidRPr="00BA0644">
        <w:rPr>
          <w:rFonts w:ascii="Times New Roman" w:eastAsia="Times New Roman" w:hAnsi="Times New Roman" w:cs="Times New Roman"/>
          <w:b/>
          <w:bCs/>
          <w:sz w:val="24"/>
          <w:szCs w:val="24"/>
          <w:lang w:eastAsia="pl-PL"/>
        </w:rPr>
        <w:t>IV.2.2) Kryteria</w:t>
      </w:r>
      <w:r w:rsidRPr="00BA0644">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563"/>
        <w:gridCol w:w="1016"/>
      </w:tblGrid>
      <w:tr w:rsidR="00BA0644" w:rsidRPr="00BA0644" w:rsidTr="00BA0644">
        <w:tc>
          <w:tcPr>
            <w:tcW w:w="0" w:type="auto"/>
            <w:tcBorders>
              <w:top w:val="single" w:sz="4" w:space="0" w:color="000000"/>
              <w:left w:val="single" w:sz="4" w:space="0" w:color="000000"/>
              <w:bottom w:val="single" w:sz="4" w:space="0" w:color="000000"/>
              <w:right w:val="single" w:sz="4" w:space="0" w:color="000000"/>
            </w:tcBorders>
            <w:vAlign w:val="center"/>
            <w:hideMark/>
          </w:tcPr>
          <w:p w:rsidR="00BA0644" w:rsidRPr="00BA0644" w:rsidRDefault="00BA0644" w:rsidP="00BA0644">
            <w:pPr>
              <w:spacing w:after="0"/>
              <w:rPr>
                <w:rFonts w:ascii="Times New Roman" w:eastAsia="Times New Roman" w:hAnsi="Times New Roman" w:cs="Times New Roman"/>
                <w:sz w:val="24"/>
                <w:szCs w:val="24"/>
                <w:lang w:eastAsia="pl-PL"/>
              </w:rPr>
            </w:pPr>
            <w:r w:rsidRPr="00BA0644">
              <w:rPr>
                <w:rFonts w:ascii="Times New Roman" w:eastAsia="Times New Roman" w:hAnsi="Times New Roman" w:cs="Times New Roman"/>
                <w:sz w:val="24"/>
                <w:szCs w:val="24"/>
                <w:lang w:eastAsia="pl-PL"/>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A0644" w:rsidRPr="00BA0644" w:rsidRDefault="00BA0644" w:rsidP="00BA0644">
            <w:pPr>
              <w:spacing w:after="0"/>
              <w:rPr>
                <w:rFonts w:ascii="Times New Roman" w:eastAsia="Times New Roman" w:hAnsi="Times New Roman" w:cs="Times New Roman"/>
                <w:sz w:val="24"/>
                <w:szCs w:val="24"/>
                <w:lang w:eastAsia="pl-PL"/>
              </w:rPr>
            </w:pPr>
            <w:r w:rsidRPr="00BA0644">
              <w:rPr>
                <w:rFonts w:ascii="Times New Roman" w:eastAsia="Times New Roman" w:hAnsi="Times New Roman" w:cs="Times New Roman"/>
                <w:sz w:val="24"/>
                <w:szCs w:val="24"/>
                <w:lang w:eastAsia="pl-PL"/>
              </w:rPr>
              <w:t>Znaczenie</w:t>
            </w:r>
          </w:p>
        </w:tc>
      </w:tr>
      <w:tr w:rsidR="00BA0644" w:rsidRPr="00BA0644" w:rsidTr="00BA0644">
        <w:tc>
          <w:tcPr>
            <w:tcW w:w="0" w:type="auto"/>
            <w:tcBorders>
              <w:top w:val="single" w:sz="4" w:space="0" w:color="000000"/>
              <w:left w:val="single" w:sz="4" w:space="0" w:color="000000"/>
              <w:bottom w:val="single" w:sz="4" w:space="0" w:color="000000"/>
              <w:right w:val="single" w:sz="4" w:space="0" w:color="000000"/>
            </w:tcBorders>
            <w:vAlign w:val="center"/>
            <w:hideMark/>
          </w:tcPr>
          <w:p w:rsidR="00BA0644" w:rsidRPr="00BA0644" w:rsidRDefault="00BA0644" w:rsidP="00BA0644">
            <w:pPr>
              <w:spacing w:after="0"/>
              <w:rPr>
                <w:rFonts w:ascii="Times New Roman" w:eastAsia="Times New Roman" w:hAnsi="Times New Roman" w:cs="Times New Roman"/>
                <w:sz w:val="24"/>
                <w:szCs w:val="24"/>
                <w:lang w:eastAsia="pl-PL"/>
              </w:rPr>
            </w:pPr>
            <w:r w:rsidRPr="00BA0644">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A0644" w:rsidRPr="00BA0644" w:rsidRDefault="00BA0644" w:rsidP="00BA0644">
            <w:pPr>
              <w:spacing w:after="0"/>
              <w:rPr>
                <w:rFonts w:ascii="Times New Roman" w:eastAsia="Times New Roman" w:hAnsi="Times New Roman" w:cs="Times New Roman"/>
                <w:sz w:val="24"/>
                <w:szCs w:val="24"/>
                <w:lang w:eastAsia="pl-PL"/>
              </w:rPr>
            </w:pPr>
            <w:r w:rsidRPr="00BA0644">
              <w:rPr>
                <w:rFonts w:ascii="Times New Roman" w:eastAsia="Times New Roman" w:hAnsi="Times New Roman" w:cs="Times New Roman"/>
                <w:sz w:val="24"/>
                <w:szCs w:val="24"/>
                <w:lang w:eastAsia="pl-PL"/>
              </w:rPr>
              <w:t>15,00</w:t>
            </w:r>
          </w:p>
        </w:tc>
      </w:tr>
      <w:tr w:rsidR="00BA0644" w:rsidRPr="00BA0644" w:rsidTr="00BA0644">
        <w:tc>
          <w:tcPr>
            <w:tcW w:w="0" w:type="auto"/>
            <w:tcBorders>
              <w:top w:val="single" w:sz="4" w:space="0" w:color="000000"/>
              <w:left w:val="single" w:sz="4" w:space="0" w:color="000000"/>
              <w:bottom w:val="single" w:sz="4" w:space="0" w:color="000000"/>
              <w:right w:val="single" w:sz="4" w:space="0" w:color="000000"/>
            </w:tcBorders>
            <w:vAlign w:val="center"/>
            <w:hideMark/>
          </w:tcPr>
          <w:p w:rsidR="00BA0644" w:rsidRPr="00BA0644" w:rsidRDefault="00BA0644" w:rsidP="00BA0644">
            <w:pPr>
              <w:spacing w:after="0"/>
              <w:rPr>
                <w:rFonts w:ascii="Times New Roman" w:eastAsia="Times New Roman" w:hAnsi="Times New Roman" w:cs="Times New Roman"/>
                <w:sz w:val="24"/>
                <w:szCs w:val="24"/>
                <w:lang w:eastAsia="pl-PL"/>
              </w:rPr>
            </w:pPr>
            <w:r w:rsidRPr="00BA0644">
              <w:rPr>
                <w:rFonts w:ascii="Times New Roman" w:eastAsia="Times New Roman" w:hAnsi="Times New Roman" w:cs="Times New Roman"/>
                <w:sz w:val="24"/>
                <w:szCs w:val="24"/>
                <w:lang w:eastAsia="pl-PL"/>
              </w:rPr>
              <w:t>opłaty</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A0644" w:rsidRPr="00BA0644" w:rsidRDefault="00BA0644" w:rsidP="00BA0644">
            <w:pPr>
              <w:spacing w:after="0"/>
              <w:rPr>
                <w:rFonts w:ascii="Times New Roman" w:eastAsia="Times New Roman" w:hAnsi="Times New Roman" w:cs="Times New Roman"/>
                <w:sz w:val="24"/>
                <w:szCs w:val="24"/>
                <w:lang w:eastAsia="pl-PL"/>
              </w:rPr>
            </w:pPr>
            <w:r w:rsidRPr="00BA0644">
              <w:rPr>
                <w:rFonts w:ascii="Times New Roman" w:eastAsia="Times New Roman" w:hAnsi="Times New Roman" w:cs="Times New Roman"/>
                <w:sz w:val="24"/>
                <w:szCs w:val="24"/>
                <w:lang w:eastAsia="pl-PL"/>
              </w:rPr>
              <w:t>65,00</w:t>
            </w:r>
          </w:p>
        </w:tc>
      </w:tr>
      <w:tr w:rsidR="00BA0644" w:rsidRPr="00BA0644" w:rsidTr="00BA0644">
        <w:tc>
          <w:tcPr>
            <w:tcW w:w="0" w:type="auto"/>
            <w:tcBorders>
              <w:top w:val="single" w:sz="4" w:space="0" w:color="000000"/>
              <w:left w:val="single" w:sz="4" w:space="0" w:color="000000"/>
              <w:bottom w:val="single" w:sz="4" w:space="0" w:color="000000"/>
              <w:right w:val="single" w:sz="4" w:space="0" w:color="000000"/>
            </w:tcBorders>
            <w:vAlign w:val="center"/>
            <w:hideMark/>
          </w:tcPr>
          <w:p w:rsidR="00BA0644" w:rsidRPr="00BA0644" w:rsidRDefault="00BA0644" w:rsidP="00BA0644">
            <w:pPr>
              <w:spacing w:after="0"/>
              <w:rPr>
                <w:rFonts w:ascii="Times New Roman" w:eastAsia="Times New Roman" w:hAnsi="Times New Roman" w:cs="Times New Roman"/>
                <w:sz w:val="24"/>
                <w:szCs w:val="24"/>
                <w:lang w:eastAsia="pl-PL"/>
              </w:rPr>
            </w:pPr>
            <w:r w:rsidRPr="00BA0644">
              <w:rPr>
                <w:rFonts w:ascii="Times New Roman" w:eastAsia="Times New Roman" w:hAnsi="Times New Roman" w:cs="Times New Roman"/>
                <w:sz w:val="24"/>
                <w:szCs w:val="24"/>
                <w:lang w:eastAsia="pl-PL"/>
              </w:rPr>
              <w:t>oprocentowanie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A0644" w:rsidRPr="00BA0644" w:rsidRDefault="00BA0644" w:rsidP="00BA0644">
            <w:pPr>
              <w:spacing w:after="0"/>
              <w:rPr>
                <w:rFonts w:ascii="Times New Roman" w:eastAsia="Times New Roman" w:hAnsi="Times New Roman" w:cs="Times New Roman"/>
                <w:sz w:val="24"/>
                <w:szCs w:val="24"/>
                <w:lang w:eastAsia="pl-PL"/>
              </w:rPr>
            </w:pPr>
            <w:r w:rsidRPr="00BA0644">
              <w:rPr>
                <w:rFonts w:ascii="Times New Roman" w:eastAsia="Times New Roman" w:hAnsi="Times New Roman" w:cs="Times New Roman"/>
                <w:sz w:val="24"/>
                <w:szCs w:val="24"/>
                <w:lang w:eastAsia="pl-PL"/>
              </w:rPr>
              <w:t>20,00</w:t>
            </w:r>
          </w:p>
        </w:tc>
      </w:tr>
    </w:tbl>
    <w:p w:rsidR="00BA0644" w:rsidRPr="00BA0644" w:rsidRDefault="00BA0644" w:rsidP="00BA0644">
      <w:pPr>
        <w:spacing w:after="0"/>
        <w:rPr>
          <w:rFonts w:ascii="Times New Roman" w:eastAsia="Times New Roman" w:hAnsi="Times New Roman" w:cs="Times New Roman"/>
          <w:sz w:val="24"/>
          <w:szCs w:val="24"/>
          <w:lang w:eastAsia="pl-PL"/>
        </w:rPr>
      </w:pPr>
      <w:r w:rsidRPr="00BA0644">
        <w:rPr>
          <w:rFonts w:ascii="Times New Roman" w:eastAsia="Times New Roman" w:hAnsi="Times New Roman" w:cs="Times New Roman"/>
          <w:sz w:val="24"/>
          <w:szCs w:val="24"/>
          <w:lang w:eastAsia="pl-PL"/>
        </w:rPr>
        <w:br/>
      </w:r>
      <w:r w:rsidRPr="00BA0644">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BA0644">
        <w:rPr>
          <w:rFonts w:ascii="Times New Roman" w:eastAsia="Times New Roman" w:hAnsi="Times New Roman" w:cs="Times New Roman"/>
          <w:b/>
          <w:bCs/>
          <w:sz w:val="24"/>
          <w:szCs w:val="24"/>
          <w:lang w:eastAsia="pl-PL"/>
        </w:rPr>
        <w:t>Pzp</w:t>
      </w:r>
      <w:proofErr w:type="spellEnd"/>
      <w:r w:rsidRPr="00BA0644">
        <w:rPr>
          <w:rFonts w:ascii="Times New Roman" w:eastAsia="Times New Roman" w:hAnsi="Times New Roman" w:cs="Times New Roman"/>
          <w:b/>
          <w:bCs/>
          <w:sz w:val="24"/>
          <w:szCs w:val="24"/>
          <w:lang w:eastAsia="pl-PL"/>
        </w:rPr>
        <w:t xml:space="preserve"> </w:t>
      </w:r>
      <w:r w:rsidRPr="00BA0644">
        <w:rPr>
          <w:rFonts w:ascii="Times New Roman" w:eastAsia="Times New Roman" w:hAnsi="Times New Roman" w:cs="Times New Roman"/>
          <w:sz w:val="24"/>
          <w:szCs w:val="24"/>
          <w:lang w:eastAsia="pl-PL"/>
        </w:rPr>
        <w:t xml:space="preserve">(przetarg </w:t>
      </w:r>
      <w:r w:rsidRPr="00BA0644">
        <w:rPr>
          <w:rFonts w:ascii="Times New Roman" w:eastAsia="Times New Roman" w:hAnsi="Times New Roman" w:cs="Times New Roman"/>
          <w:sz w:val="24"/>
          <w:szCs w:val="24"/>
          <w:lang w:eastAsia="pl-PL"/>
        </w:rPr>
        <w:lastRenderedPageBreak/>
        <w:t xml:space="preserve">nieograniczony) </w:t>
      </w:r>
      <w:r w:rsidRPr="00BA0644">
        <w:rPr>
          <w:rFonts w:ascii="Times New Roman" w:eastAsia="Times New Roman" w:hAnsi="Times New Roman" w:cs="Times New Roman"/>
          <w:sz w:val="24"/>
          <w:szCs w:val="24"/>
          <w:lang w:eastAsia="pl-PL"/>
        </w:rPr>
        <w:br/>
        <w:t xml:space="preserve">Tak </w:t>
      </w:r>
      <w:r w:rsidRPr="00BA0644">
        <w:rPr>
          <w:rFonts w:ascii="Times New Roman" w:eastAsia="Times New Roman" w:hAnsi="Times New Roman" w:cs="Times New Roman"/>
          <w:sz w:val="24"/>
          <w:szCs w:val="24"/>
          <w:lang w:eastAsia="pl-PL"/>
        </w:rPr>
        <w:br/>
      </w:r>
      <w:r w:rsidRPr="00BA0644">
        <w:rPr>
          <w:rFonts w:ascii="Times New Roman" w:eastAsia="Times New Roman" w:hAnsi="Times New Roman" w:cs="Times New Roman"/>
          <w:b/>
          <w:bCs/>
          <w:sz w:val="24"/>
          <w:szCs w:val="24"/>
          <w:lang w:eastAsia="pl-PL"/>
        </w:rPr>
        <w:t xml:space="preserve">IV.3) Negocjacje z ogłoszeniem, dialog konkurencyjny, partnerstwo innowacyjne </w:t>
      </w:r>
      <w:r w:rsidRPr="00BA0644">
        <w:rPr>
          <w:rFonts w:ascii="Times New Roman" w:eastAsia="Times New Roman" w:hAnsi="Times New Roman" w:cs="Times New Roman"/>
          <w:sz w:val="24"/>
          <w:szCs w:val="24"/>
          <w:lang w:eastAsia="pl-PL"/>
        </w:rPr>
        <w:br/>
      </w:r>
      <w:r w:rsidRPr="00BA0644">
        <w:rPr>
          <w:rFonts w:ascii="Times New Roman" w:eastAsia="Times New Roman" w:hAnsi="Times New Roman" w:cs="Times New Roman"/>
          <w:b/>
          <w:bCs/>
          <w:sz w:val="24"/>
          <w:szCs w:val="24"/>
          <w:lang w:eastAsia="pl-PL"/>
        </w:rPr>
        <w:t>IV.3.1) Informacje na temat negocjacji z ogłoszeniem</w:t>
      </w:r>
      <w:r w:rsidRPr="00BA0644">
        <w:rPr>
          <w:rFonts w:ascii="Times New Roman" w:eastAsia="Times New Roman" w:hAnsi="Times New Roman" w:cs="Times New Roman"/>
          <w:sz w:val="24"/>
          <w:szCs w:val="24"/>
          <w:lang w:eastAsia="pl-PL"/>
        </w:rPr>
        <w:t xml:space="preserve"> </w:t>
      </w:r>
      <w:r w:rsidRPr="00BA0644">
        <w:rPr>
          <w:rFonts w:ascii="Times New Roman" w:eastAsia="Times New Roman" w:hAnsi="Times New Roman" w:cs="Times New Roman"/>
          <w:sz w:val="24"/>
          <w:szCs w:val="24"/>
          <w:lang w:eastAsia="pl-PL"/>
        </w:rPr>
        <w:br/>
        <w:t xml:space="preserve">Minimalne wymagania, które muszą spełniać wszystkie oferty: </w:t>
      </w:r>
      <w:r w:rsidRPr="00BA0644">
        <w:rPr>
          <w:rFonts w:ascii="Times New Roman" w:eastAsia="Times New Roman" w:hAnsi="Times New Roman" w:cs="Times New Roman"/>
          <w:sz w:val="24"/>
          <w:szCs w:val="24"/>
          <w:lang w:eastAsia="pl-PL"/>
        </w:rPr>
        <w:br/>
      </w:r>
      <w:r w:rsidRPr="00BA0644">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BA0644">
        <w:rPr>
          <w:rFonts w:ascii="Times New Roman" w:eastAsia="Times New Roman" w:hAnsi="Times New Roman" w:cs="Times New Roman"/>
          <w:sz w:val="24"/>
          <w:szCs w:val="24"/>
          <w:lang w:eastAsia="pl-PL"/>
        </w:rPr>
        <w:br/>
        <w:t xml:space="preserve">Przewidziany jest podział negocjacji na etapy w celu ograniczenia liczby ofert: Nie </w:t>
      </w:r>
      <w:r w:rsidRPr="00BA0644">
        <w:rPr>
          <w:rFonts w:ascii="Times New Roman" w:eastAsia="Times New Roman" w:hAnsi="Times New Roman" w:cs="Times New Roman"/>
          <w:sz w:val="24"/>
          <w:szCs w:val="24"/>
          <w:lang w:eastAsia="pl-PL"/>
        </w:rPr>
        <w:br/>
        <w:t xml:space="preserve">Należy podać informacje na temat etapów negocjacji (w tym liczbę etapów): </w:t>
      </w:r>
      <w:r w:rsidRPr="00BA0644">
        <w:rPr>
          <w:rFonts w:ascii="Times New Roman" w:eastAsia="Times New Roman" w:hAnsi="Times New Roman" w:cs="Times New Roman"/>
          <w:sz w:val="24"/>
          <w:szCs w:val="24"/>
          <w:lang w:eastAsia="pl-PL"/>
        </w:rPr>
        <w:br/>
      </w:r>
      <w:r w:rsidRPr="00BA0644">
        <w:rPr>
          <w:rFonts w:ascii="Times New Roman" w:eastAsia="Times New Roman" w:hAnsi="Times New Roman" w:cs="Times New Roman"/>
          <w:sz w:val="24"/>
          <w:szCs w:val="24"/>
          <w:lang w:eastAsia="pl-PL"/>
        </w:rPr>
        <w:br/>
        <w:t xml:space="preserve">Informacje dodatkowe </w:t>
      </w:r>
      <w:r w:rsidRPr="00BA0644">
        <w:rPr>
          <w:rFonts w:ascii="Times New Roman" w:eastAsia="Times New Roman" w:hAnsi="Times New Roman" w:cs="Times New Roman"/>
          <w:sz w:val="24"/>
          <w:szCs w:val="24"/>
          <w:lang w:eastAsia="pl-PL"/>
        </w:rPr>
        <w:br/>
      </w:r>
      <w:r w:rsidRPr="00BA0644">
        <w:rPr>
          <w:rFonts w:ascii="Times New Roman" w:eastAsia="Times New Roman" w:hAnsi="Times New Roman" w:cs="Times New Roman"/>
          <w:sz w:val="24"/>
          <w:szCs w:val="24"/>
          <w:lang w:eastAsia="pl-PL"/>
        </w:rPr>
        <w:br/>
      </w:r>
      <w:r w:rsidRPr="00BA0644">
        <w:rPr>
          <w:rFonts w:ascii="Times New Roman" w:eastAsia="Times New Roman" w:hAnsi="Times New Roman" w:cs="Times New Roman"/>
          <w:sz w:val="24"/>
          <w:szCs w:val="24"/>
          <w:lang w:eastAsia="pl-PL"/>
        </w:rPr>
        <w:br/>
      </w:r>
      <w:r w:rsidRPr="00BA0644">
        <w:rPr>
          <w:rFonts w:ascii="Times New Roman" w:eastAsia="Times New Roman" w:hAnsi="Times New Roman" w:cs="Times New Roman"/>
          <w:b/>
          <w:bCs/>
          <w:sz w:val="24"/>
          <w:szCs w:val="24"/>
          <w:lang w:eastAsia="pl-PL"/>
        </w:rPr>
        <w:t>IV.3.2) Informacje na temat dialogu konkurencyjnego</w:t>
      </w:r>
      <w:r w:rsidRPr="00BA0644">
        <w:rPr>
          <w:rFonts w:ascii="Times New Roman" w:eastAsia="Times New Roman" w:hAnsi="Times New Roman" w:cs="Times New Roman"/>
          <w:sz w:val="24"/>
          <w:szCs w:val="24"/>
          <w:lang w:eastAsia="pl-PL"/>
        </w:rPr>
        <w:t xml:space="preserve"> </w:t>
      </w:r>
      <w:r w:rsidRPr="00BA0644">
        <w:rPr>
          <w:rFonts w:ascii="Times New Roman" w:eastAsia="Times New Roman" w:hAnsi="Times New Roman" w:cs="Times New Roman"/>
          <w:sz w:val="24"/>
          <w:szCs w:val="24"/>
          <w:lang w:eastAsia="pl-PL"/>
        </w:rPr>
        <w:br/>
        <w:t xml:space="preserve">Opis potrzeb i wymagań zamawiającego lub informacja o sposobie uzyskania tego opisu: </w:t>
      </w:r>
      <w:r w:rsidRPr="00BA0644">
        <w:rPr>
          <w:rFonts w:ascii="Times New Roman" w:eastAsia="Times New Roman" w:hAnsi="Times New Roman" w:cs="Times New Roman"/>
          <w:sz w:val="24"/>
          <w:szCs w:val="24"/>
          <w:lang w:eastAsia="pl-PL"/>
        </w:rPr>
        <w:br/>
      </w:r>
      <w:r w:rsidRPr="00BA0644">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BA0644">
        <w:rPr>
          <w:rFonts w:ascii="Times New Roman" w:eastAsia="Times New Roman" w:hAnsi="Times New Roman" w:cs="Times New Roman"/>
          <w:sz w:val="24"/>
          <w:szCs w:val="24"/>
          <w:lang w:eastAsia="pl-PL"/>
        </w:rPr>
        <w:br/>
      </w:r>
      <w:r w:rsidRPr="00BA0644">
        <w:rPr>
          <w:rFonts w:ascii="Times New Roman" w:eastAsia="Times New Roman" w:hAnsi="Times New Roman" w:cs="Times New Roman"/>
          <w:sz w:val="24"/>
          <w:szCs w:val="24"/>
          <w:lang w:eastAsia="pl-PL"/>
        </w:rPr>
        <w:br/>
        <w:t xml:space="preserve">Wstępny harmonogram postępowania: </w:t>
      </w:r>
      <w:r w:rsidRPr="00BA0644">
        <w:rPr>
          <w:rFonts w:ascii="Times New Roman" w:eastAsia="Times New Roman" w:hAnsi="Times New Roman" w:cs="Times New Roman"/>
          <w:sz w:val="24"/>
          <w:szCs w:val="24"/>
          <w:lang w:eastAsia="pl-PL"/>
        </w:rPr>
        <w:br/>
      </w:r>
      <w:r w:rsidRPr="00BA0644">
        <w:rPr>
          <w:rFonts w:ascii="Times New Roman" w:eastAsia="Times New Roman" w:hAnsi="Times New Roman" w:cs="Times New Roman"/>
          <w:sz w:val="24"/>
          <w:szCs w:val="24"/>
          <w:lang w:eastAsia="pl-PL"/>
        </w:rPr>
        <w:br/>
        <w:t xml:space="preserve">Podział dialogu na etapy w celu ograniczenia liczby rozwiązań: Nie </w:t>
      </w:r>
      <w:r w:rsidRPr="00BA0644">
        <w:rPr>
          <w:rFonts w:ascii="Times New Roman" w:eastAsia="Times New Roman" w:hAnsi="Times New Roman" w:cs="Times New Roman"/>
          <w:sz w:val="24"/>
          <w:szCs w:val="24"/>
          <w:lang w:eastAsia="pl-PL"/>
        </w:rPr>
        <w:br/>
        <w:t xml:space="preserve">Należy podać informacje na temat etapów dialogu: </w:t>
      </w:r>
      <w:r w:rsidRPr="00BA0644">
        <w:rPr>
          <w:rFonts w:ascii="Times New Roman" w:eastAsia="Times New Roman" w:hAnsi="Times New Roman" w:cs="Times New Roman"/>
          <w:sz w:val="24"/>
          <w:szCs w:val="24"/>
          <w:lang w:eastAsia="pl-PL"/>
        </w:rPr>
        <w:br/>
      </w:r>
      <w:r w:rsidRPr="00BA0644">
        <w:rPr>
          <w:rFonts w:ascii="Times New Roman" w:eastAsia="Times New Roman" w:hAnsi="Times New Roman" w:cs="Times New Roman"/>
          <w:sz w:val="24"/>
          <w:szCs w:val="24"/>
          <w:lang w:eastAsia="pl-PL"/>
        </w:rPr>
        <w:br/>
      </w:r>
      <w:r w:rsidRPr="00BA0644">
        <w:rPr>
          <w:rFonts w:ascii="Times New Roman" w:eastAsia="Times New Roman" w:hAnsi="Times New Roman" w:cs="Times New Roman"/>
          <w:sz w:val="24"/>
          <w:szCs w:val="24"/>
          <w:lang w:eastAsia="pl-PL"/>
        </w:rPr>
        <w:br/>
        <w:t xml:space="preserve">Informacje dodatkowe: </w:t>
      </w:r>
      <w:r w:rsidRPr="00BA0644">
        <w:rPr>
          <w:rFonts w:ascii="Times New Roman" w:eastAsia="Times New Roman" w:hAnsi="Times New Roman" w:cs="Times New Roman"/>
          <w:sz w:val="24"/>
          <w:szCs w:val="24"/>
          <w:lang w:eastAsia="pl-PL"/>
        </w:rPr>
        <w:br/>
      </w:r>
      <w:r w:rsidRPr="00BA0644">
        <w:rPr>
          <w:rFonts w:ascii="Times New Roman" w:eastAsia="Times New Roman" w:hAnsi="Times New Roman" w:cs="Times New Roman"/>
          <w:sz w:val="24"/>
          <w:szCs w:val="24"/>
          <w:lang w:eastAsia="pl-PL"/>
        </w:rPr>
        <w:br/>
      </w:r>
      <w:r w:rsidRPr="00BA0644">
        <w:rPr>
          <w:rFonts w:ascii="Times New Roman" w:eastAsia="Times New Roman" w:hAnsi="Times New Roman" w:cs="Times New Roman"/>
          <w:b/>
          <w:bCs/>
          <w:sz w:val="24"/>
          <w:szCs w:val="24"/>
          <w:lang w:eastAsia="pl-PL"/>
        </w:rPr>
        <w:t>IV.3.3) Informacje na temat partnerstwa innowacyjnego</w:t>
      </w:r>
      <w:r w:rsidRPr="00BA0644">
        <w:rPr>
          <w:rFonts w:ascii="Times New Roman" w:eastAsia="Times New Roman" w:hAnsi="Times New Roman" w:cs="Times New Roman"/>
          <w:sz w:val="24"/>
          <w:szCs w:val="24"/>
          <w:lang w:eastAsia="pl-PL"/>
        </w:rPr>
        <w:t xml:space="preserve"> </w:t>
      </w:r>
      <w:r w:rsidRPr="00BA0644">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BA0644">
        <w:rPr>
          <w:rFonts w:ascii="Times New Roman" w:eastAsia="Times New Roman" w:hAnsi="Times New Roman" w:cs="Times New Roman"/>
          <w:sz w:val="24"/>
          <w:szCs w:val="24"/>
          <w:lang w:eastAsia="pl-PL"/>
        </w:rPr>
        <w:br/>
      </w:r>
      <w:r w:rsidRPr="00BA0644">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BA0644">
        <w:rPr>
          <w:rFonts w:ascii="Times New Roman" w:eastAsia="Times New Roman" w:hAnsi="Times New Roman" w:cs="Times New Roman"/>
          <w:sz w:val="24"/>
          <w:szCs w:val="24"/>
          <w:lang w:eastAsia="pl-PL"/>
        </w:rPr>
        <w:br/>
        <w:t xml:space="preserve">Nie </w:t>
      </w:r>
      <w:r w:rsidRPr="00BA0644">
        <w:rPr>
          <w:rFonts w:ascii="Times New Roman" w:eastAsia="Times New Roman" w:hAnsi="Times New Roman" w:cs="Times New Roman"/>
          <w:sz w:val="24"/>
          <w:szCs w:val="24"/>
          <w:lang w:eastAsia="pl-PL"/>
        </w:rPr>
        <w:br/>
        <w:t xml:space="preserve">Informacje dodatkowe: </w:t>
      </w:r>
      <w:r w:rsidRPr="00BA0644">
        <w:rPr>
          <w:rFonts w:ascii="Times New Roman" w:eastAsia="Times New Roman" w:hAnsi="Times New Roman" w:cs="Times New Roman"/>
          <w:sz w:val="24"/>
          <w:szCs w:val="24"/>
          <w:lang w:eastAsia="pl-PL"/>
        </w:rPr>
        <w:br/>
      </w:r>
      <w:r w:rsidRPr="00BA0644">
        <w:rPr>
          <w:rFonts w:ascii="Times New Roman" w:eastAsia="Times New Roman" w:hAnsi="Times New Roman" w:cs="Times New Roman"/>
          <w:sz w:val="24"/>
          <w:szCs w:val="24"/>
          <w:lang w:eastAsia="pl-PL"/>
        </w:rPr>
        <w:br/>
      </w:r>
      <w:r w:rsidRPr="00BA0644">
        <w:rPr>
          <w:rFonts w:ascii="Times New Roman" w:eastAsia="Times New Roman" w:hAnsi="Times New Roman" w:cs="Times New Roman"/>
          <w:b/>
          <w:bCs/>
          <w:sz w:val="24"/>
          <w:szCs w:val="24"/>
          <w:lang w:eastAsia="pl-PL"/>
        </w:rPr>
        <w:t xml:space="preserve">IV.4) Licytacja elektroniczna </w:t>
      </w:r>
      <w:r w:rsidRPr="00BA0644">
        <w:rPr>
          <w:rFonts w:ascii="Times New Roman" w:eastAsia="Times New Roman" w:hAnsi="Times New Roman" w:cs="Times New Roman"/>
          <w:sz w:val="24"/>
          <w:szCs w:val="24"/>
          <w:lang w:eastAsia="pl-PL"/>
        </w:rPr>
        <w:br/>
        <w:t xml:space="preserve">Adres strony internetowej, na której będzie prowadzona licytacja elektroniczna: </w:t>
      </w:r>
    </w:p>
    <w:p w:rsidR="00BA0644" w:rsidRPr="00BA0644" w:rsidRDefault="00BA0644" w:rsidP="00BA0644">
      <w:pPr>
        <w:spacing w:after="0"/>
        <w:rPr>
          <w:rFonts w:ascii="Times New Roman" w:eastAsia="Times New Roman" w:hAnsi="Times New Roman" w:cs="Times New Roman"/>
          <w:sz w:val="24"/>
          <w:szCs w:val="24"/>
          <w:lang w:eastAsia="pl-PL"/>
        </w:rPr>
      </w:pPr>
      <w:r w:rsidRPr="00BA0644">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BA0644" w:rsidRPr="00BA0644" w:rsidRDefault="00BA0644" w:rsidP="00BA0644">
      <w:pPr>
        <w:spacing w:after="0"/>
        <w:rPr>
          <w:rFonts w:ascii="Times New Roman" w:eastAsia="Times New Roman" w:hAnsi="Times New Roman" w:cs="Times New Roman"/>
          <w:sz w:val="24"/>
          <w:szCs w:val="24"/>
          <w:lang w:eastAsia="pl-PL"/>
        </w:rPr>
      </w:pPr>
      <w:r w:rsidRPr="00BA0644">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BA0644" w:rsidRPr="00BA0644" w:rsidRDefault="00BA0644" w:rsidP="00BA0644">
      <w:pPr>
        <w:spacing w:after="0"/>
        <w:rPr>
          <w:rFonts w:ascii="Times New Roman" w:eastAsia="Times New Roman" w:hAnsi="Times New Roman" w:cs="Times New Roman"/>
          <w:sz w:val="24"/>
          <w:szCs w:val="24"/>
          <w:lang w:eastAsia="pl-PL"/>
        </w:rPr>
      </w:pPr>
      <w:r w:rsidRPr="00BA0644">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BA0644" w:rsidRPr="00BA0644" w:rsidRDefault="00BA0644" w:rsidP="00BA0644">
      <w:pPr>
        <w:spacing w:after="0"/>
        <w:rPr>
          <w:rFonts w:ascii="Times New Roman" w:eastAsia="Times New Roman" w:hAnsi="Times New Roman" w:cs="Times New Roman"/>
          <w:sz w:val="24"/>
          <w:szCs w:val="24"/>
          <w:lang w:eastAsia="pl-PL"/>
        </w:rPr>
      </w:pPr>
      <w:r w:rsidRPr="00BA0644">
        <w:rPr>
          <w:rFonts w:ascii="Times New Roman" w:eastAsia="Times New Roman" w:hAnsi="Times New Roman" w:cs="Times New Roman"/>
          <w:sz w:val="24"/>
          <w:szCs w:val="24"/>
          <w:lang w:eastAsia="pl-PL"/>
        </w:rPr>
        <w:t xml:space="preserve">Informacje o liczbie etapów licytacji elektronicznej i czasie ich trwania: </w:t>
      </w:r>
    </w:p>
    <w:p w:rsidR="00BA0644" w:rsidRPr="00BA0644" w:rsidRDefault="00BA0644" w:rsidP="00BA0644">
      <w:pPr>
        <w:spacing w:after="0"/>
        <w:rPr>
          <w:rFonts w:ascii="Times New Roman" w:eastAsia="Times New Roman" w:hAnsi="Times New Roman" w:cs="Times New Roman"/>
          <w:sz w:val="24"/>
          <w:szCs w:val="24"/>
          <w:lang w:eastAsia="pl-PL"/>
        </w:rPr>
      </w:pPr>
      <w:r w:rsidRPr="00BA0644">
        <w:rPr>
          <w:rFonts w:ascii="Times New Roman" w:eastAsia="Times New Roman" w:hAnsi="Times New Roman" w:cs="Times New Roman"/>
          <w:sz w:val="24"/>
          <w:szCs w:val="24"/>
          <w:lang w:eastAsia="pl-PL"/>
        </w:rPr>
        <w:t xml:space="preserve">Czas trwania: </w:t>
      </w:r>
      <w:r w:rsidRPr="00BA0644">
        <w:rPr>
          <w:rFonts w:ascii="Times New Roman" w:eastAsia="Times New Roman" w:hAnsi="Times New Roman" w:cs="Times New Roman"/>
          <w:sz w:val="24"/>
          <w:szCs w:val="24"/>
          <w:lang w:eastAsia="pl-PL"/>
        </w:rPr>
        <w:br/>
      </w:r>
      <w:r w:rsidRPr="00BA0644">
        <w:rPr>
          <w:rFonts w:ascii="Times New Roman" w:eastAsia="Times New Roman" w:hAnsi="Times New Roman" w:cs="Times New Roman"/>
          <w:sz w:val="24"/>
          <w:szCs w:val="24"/>
          <w:lang w:eastAsia="pl-PL"/>
        </w:rPr>
        <w:br/>
      </w:r>
      <w:r w:rsidRPr="00BA0644">
        <w:rPr>
          <w:rFonts w:ascii="Times New Roman" w:eastAsia="Times New Roman" w:hAnsi="Times New Roman" w:cs="Times New Roman"/>
          <w:sz w:val="24"/>
          <w:szCs w:val="24"/>
          <w:lang w:eastAsia="pl-PL"/>
        </w:rPr>
        <w:lastRenderedPageBreak/>
        <w:t xml:space="preserve">Wykonawcy, którzy nie złożyli nowych postąpień, zostaną zakwalifikowani do następnego etapu: </w:t>
      </w:r>
    </w:p>
    <w:p w:rsidR="00BA0644" w:rsidRPr="00BA0644" w:rsidRDefault="00BA0644" w:rsidP="00BA0644">
      <w:pPr>
        <w:spacing w:after="0"/>
        <w:rPr>
          <w:rFonts w:ascii="Times New Roman" w:eastAsia="Times New Roman" w:hAnsi="Times New Roman" w:cs="Times New Roman"/>
          <w:sz w:val="24"/>
          <w:szCs w:val="24"/>
          <w:lang w:eastAsia="pl-PL"/>
        </w:rPr>
      </w:pPr>
      <w:r w:rsidRPr="00BA0644">
        <w:rPr>
          <w:rFonts w:ascii="Times New Roman" w:eastAsia="Times New Roman" w:hAnsi="Times New Roman" w:cs="Times New Roman"/>
          <w:sz w:val="24"/>
          <w:szCs w:val="24"/>
          <w:lang w:eastAsia="pl-PL"/>
        </w:rPr>
        <w:t xml:space="preserve">Termin składania wniosków o dopuszczenie do udziału w licytacji elektronicznej: </w:t>
      </w:r>
      <w:r w:rsidRPr="00BA0644">
        <w:rPr>
          <w:rFonts w:ascii="Times New Roman" w:eastAsia="Times New Roman" w:hAnsi="Times New Roman" w:cs="Times New Roman"/>
          <w:sz w:val="24"/>
          <w:szCs w:val="24"/>
          <w:lang w:eastAsia="pl-PL"/>
        </w:rPr>
        <w:br/>
        <w:t xml:space="preserve">Data: godzina: </w:t>
      </w:r>
      <w:r w:rsidRPr="00BA0644">
        <w:rPr>
          <w:rFonts w:ascii="Times New Roman" w:eastAsia="Times New Roman" w:hAnsi="Times New Roman" w:cs="Times New Roman"/>
          <w:sz w:val="24"/>
          <w:szCs w:val="24"/>
          <w:lang w:eastAsia="pl-PL"/>
        </w:rPr>
        <w:br/>
        <w:t xml:space="preserve">Termin otwarcia licytacji elektronicznej: </w:t>
      </w:r>
    </w:p>
    <w:p w:rsidR="00BA0644" w:rsidRPr="00BA0644" w:rsidRDefault="00BA0644" w:rsidP="00BA0644">
      <w:pPr>
        <w:spacing w:after="0"/>
        <w:rPr>
          <w:rFonts w:ascii="Times New Roman" w:eastAsia="Times New Roman" w:hAnsi="Times New Roman" w:cs="Times New Roman"/>
          <w:sz w:val="24"/>
          <w:szCs w:val="24"/>
          <w:lang w:eastAsia="pl-PL"/>
        </w:rPr>
      </w:pPr>
      <w:r w:rsidRPr="00BA0644">
        <w:rPr>
          <w:rFonts w:ascii="Times New Roman" w:eastAsia="Times New Roman" w:hAnsi="Times New Roman" w:cs="Times New Roman"/>
          <w:sz w:val="24"/>
          <w:szCs w:val="24"/>
          <w:lang w:eastAsia="pl-PL"/>
        </w:rPr>
        <w:t xml:space="preserve">Termin i warunki zamknięcia licytacji elektronicznej: </w:t>
      </w:r>
    </w:p>
    <w:p w:rsidR="00BA0644" w:rsidRPr="00BA0644" w:rsidRDefault="00BA0644" w:rsidP="00BA0644">
      <w:pPr>
        <w:spacing w:after="0"/>
        <w:rPr>
          <w:rFonts w:ascii="Times New Roman" w:eastAsia="Times New Roman" w:hAnsi="Times New Roman" w:cs="Times New Roman"/>
          <w:sz w:val="24"/>
          <w:szCs w:val="24"/>
          <w:lang w:eastAsia="pl-PL"/>
        </w:rPr>
      </w:pPr>
      <w:r w:rsidRPr="00BA0644">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BA0644" w:rsidRPr="00BA0644" w:rsidRDefault="00BA0644" w:rsidP="00BA0644">
      <w:pPr>
        <w:spacing w:after="0"/>
        <w:rPr>
          <w:rFonts w:ascii="Times New Roman" w:eastAsia="Times New Roman" w:hAnsi="Times New Roman" w:cs="Times New Roman"/>
          <w:sz w:val="24"/>
          <w:szCs w:val="24"/>
          <w:lang w:eastAsia="pl-PL"/>
        </w:rPr>
      </w:pPr>
      <w:r w:rsidRPr="00BA0644">
        <w:rPr>
          <w:rFonts w:ascii="Times New Roman" w:eastAsia="Times New Roman" w:hAnsi="Times New Roman" w:cs="Times New Roman"/>
          <w:sz w:val="24"/>
          <w:szCs w:val="24"/>
          <w:lang w:eastAsia="pl-PL"/>
        </w:rPr>
        <w:br/>
        <w:t xml:space="preserve">Wymagania dotyczące zabezpieczenia należytego wykonania umowy: </w:t>
      </w:r>
    </w:p>
    <w:p w:rsidR="00BA0644" w:rsidRPr="00BA0644" w:rsidRDefault="00BA0644" w:rsidP="00BA0644">
      <w:pPr>
        <w:spacing w:after="0"/>
        <w:rPr>
          <w:rFonts w:ascii="Times New Roman" w:eastAsia="Times New Roman" w:hAnsi="Times New Roman" w:cs="Times New Roman"/>
          <w:sz w:val="24"/>
          <w:szCs w:val="24"/>
          <w:lang w:eastAsia="pl-PL"/>
        </w:rPr>
      </w:pPr>
      <w:r w:rsidRPr="00BA0644">
        <w:rPr>
          <w:rFonts w:ascii="Times New Roman" w:eastAsia="Times New Roman" w:hAnsi="Times New Roman" w:cs="Times New Roman"/>
          <w:sz w:val="24"/>
          <w:szCs w:val="24"/>
          <w:lang w:eastAsia="pl-PL"/>
        </w:rPr>
        <w:br/>
        <w:t xml:space="preserve">Informacje dodatkowe: </w:t>
      </w:r>
    </w:p>
    <w:p w:rsidR="00BA0644" w:rsidRPr="00BA0644" w:rsidRDefault="00BA0644" w:rsidP="00BA0644">
      <w:pPr>
        <w:spacing w:after="0"/>
        <w:rPr>
          <w:rFonts w:ascii="Times New Roman" w:eastAsia="Times New Roman" w:hAnsi="Times New Roman" w:cs="Times New Roman"/>
          <w:sz w:val="24"/>
          <w:szCs w:val="24"/>
          <w:lang w:eastAsia="pl-PL"/>
        </w:rPr>
      </w:pPr>
      <w:r w:rsidRPr="00BA0644">
        <w:rPr>
          <w:rFonts w:ascii="Times New Roman" w:eastAsia="Times New Roman" w:hAnsi="Times New Roman" w:cs="Times New Roman"/>
          <w:b/>
          <w:bCs/>
          <w:sz w:val="24"/>
          <w:szCs w:val="24"/>
          <w:lang w:eastAsia="pl-PL"/>
        </w:rPr>
        <w:t>IV.5) ZMIANA UMOWY</w:t>
      </w:r>
      <w:r w:rsidRPr="00BA0644">
        <w:rPr>
          <w:rFonts w:ascii="Times New Roman" w:eastAsia="Times New Roman" w:hAnsi="Times New Roman" w:cs="Times New Roman"/>
          <w:sz w:val="24"/>
          <w:szCs w:val="24"/>
          <w:lang w:eastAsia="pl-PL"/>
        </w:rPr>
        <w:t xml:space="preserve"> </w:t>
      </w:r>
      <w:r w:rsidRPr="00BA0644">
        <w:rPr>
          <w:rFonts w:ascii="Times New Roman" w:eastAsia="Times New Roman" w:hAnsi="Times New Roman" w:cs="Times New Roman"/>
          <w:sz w:val="24"/>
          <w:szCs w:val="24"/>
          <w:lang w:eastAsia="pl-PL"/>
        </w:rPr>
        <w:br/>
      </w:r>
      <w:r w:rsidRPr="00BA0644">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BA0644">
        <w:rPr>
          <w:rFonts w:ascii="Times New Roman" w:eastAsia="Times New Roman" w:hAnsi="Times New Roman" w:cs="Times New Roman"/>
          <w:sz w:val="24"/>
          <w:szCs w:val="24"/>
          <w:lang w:eastAsia="pl-PL"/>
        </w:rPr>
        <w:t xml:space="preserve"> Tak </w:t>
      </w:r>
      <w:r w:rsidRPr="00BA0644">
        <w:rPr>
          <w:rFonts w:ascii="Times New Roman" w:eastAsia="Times New Roman" w:hAnsi="Times New Roman" w:cs="Times New Roman"/>
          <w:sz w:val="24"/>
          <w:szCs w:val="24"/>
          <w:lang w:eastAsia="pl-PL"/>
        </w:rPr>
        <w:br/>
        <w:t xml:space="preserve">Należy wskazać zakres, charakter zmian oraz warunki wprowadzenia zmian: </w:t>
      </w:r>
      <w:r w:rsidRPr="00BA0644">
        <w:rPr>
          <w:rFonts w:ascii="Times New Roman" w:eastAsia="Times New Roman" w:hAnsi="Times New Roman" w:cs="Times New Roman"/>
          <w:sz w:val="24"/>
          <w:szCs w:val="24"/>
          <w:lang w:eastAsia="pl-PL"/>
        </w:rPr>
        <w:br/>
        <w:t xml:space="preserve">Zamawiający dopuszcza możliwość dokonania zmian postanowień umowy w przypadku gdy: a) zaistnieje konieczność rozszerzenia przedmiotu umowy w związku z koniecznością wykonywania zadań nałożonych na jednostki samorządu terytorialnego ustawami, b) zaistnieje konieczność przedłużenia terminu realizacji zamówienia z uwagi na przedłużającą się procedurę przetargową, c) pojawią się nowe produkty bankowe lub rozwiązania organizacyjne, których wykorzystanie będzie korzystne dla Zamawiającego, d) wprowadzona zostanie modyfikacja bądź wymiana systemów informatycznych, w tym systemu finansowo-księgowego, e) zmianie ulegnie ilość jednostek organizacyjnych gminy, f) zmianie ulegną przepisy prawa podatkowego, w szczególności w zakresie podatku od to-warów i usług, które dotyczyć będą przedmiotu niniejszej umowy. </w:t>
      </w:r>
      <w:r w:rsidRPr="00BA0644">
        <w:rPr>
          <w:rFonts w:ascii="Times New Roman" w:eastAsia="Times New Roman" w:hAnsi="Times New Roman" w:cs="Times New Roman"/>
          <w:sz w:val="24"/>
          <w:szCs w:val="24"/>
          <w:lang w:eastAsia="pl-PL"/>
        </w:rPr>
        <w:br/>
      </w:r>
      <w:r w:rsidRPr="00BA0644">
        <w:rPr>
          <w:rFonts w:ascii="Times New Roman" w:eastAsia="Times New Roman" w:hAnsi="Times New Roman" w:cs="Times New Roman"/>
          <w:b/>
          <w:bCs/>
          <w:sz w:val="24"/>
          <w:szCs w:val="24"/>
          <w:lang w:eastAsia="pl-PL"/>
        </w:rPr>
        <w:t xml:space="preserve">IV.6) INFORMACJE ADMINISTRACYJNE </w:t>
      </w:r>
      <w:r w:rsidRPr="00BA0644">
        <w:rPr>
          <w:rFonts w:ascii="Times New Roman" w:eastAsia="Times New Roman" w:hAnsi="Times New Roman" w:cs="Times New Roman"/>
          <w:sz w:val="24"/>
          <w:szCs w:val="24"/>
          <w:lang w:eastAsia="pl-PL"/>
        </w:rPr>
        <w:br/>
      </w:r>
      <w:r w:rsidRPr="00BA0644">
        <w:rPr>
          <w:rFonts w:ascii="Times New Roman" w:eastAsia="Times New Roman" w:hAnsi="Times New Roman" w:cs="Times New Roman"/>
          <w:sz w:val="24"/>
          <w:szCs w:val="24"/>
          <w:lang w:eastAsia="pl-PL"/>
        </w:rPr>
        <w:br/>
      </w:r>
      <w:r w:rsidRPr="00BA0644">
        <w:rPr>
          <w:rFonts w:ascii="Times New Roman" w:eastAsia="Times New Roman" w:hAnsi="Times New Roman" w:cs="Times New Roman"/>
          <w:b/>
          <w:bCs/>
          <w:sz w:val="24"/>
          <w:szCs w:val="24"/>
          <w:lang w:eastAsia="pl-PL"/>
        </w:rPr>
        <w:t xml:space="preserve">IV.6.1) Sposób udostępniania informacji o charakterze poufnym </w:t>
      </w:r>
      <w:r w:rsidRPr="00BA0644">
        <w:rPr>
          <w:rFonts w:ascii="Times New Roman" w:eastAsia="Times New Roman" w:hAnsi="Times New Roman" w:cs="Times New Roman"/>
          <w:i/>
          <w:iCs/>
          <w:sz w:val="24"/>
          <w:szCs w:val="24"/>
          <w:lang w:eastAsia="pl-PL"/>
        </w:rPr>
        <w:t xml:space="preserve">(jeżeli dotyczy): </w:t>
      </w:r>
      <w:r w:rsidRPr="00BA0644">
        <w:rPr>
          <w:rFonts w:ascii="Times New Roman" w:eastAsia="Times New Roman" w:hAnsi="Times New Roman" w:cs="Times New Roman"/>
          <w:sz w:val="24"/>
          <w:szCs w:val="24"/>
          <w:lang w:eastAsia="pl-PL"/>
        </w:rPr>
        <w:br/>
      </w:r>
      <w:r w:rsidRPr="00BA0644">
        <w:rPr>
          <w:rFonts w:ascii="Times New Roman" w:eastAsia="Times New Roman" w:hAnsi="Times New Roman" w:cs="Times New Roman"/>
          <w:sz w:val="24"/>
          <w:szCs w:val="24"/>
          <w:lang w:eastAsia="pl-PL"/>
        </w:rPr>
        <w:br/>
      </w:r>
      <w:r w:rsidRPr="00BA0644">
        <w:rPr>
          <w:rFonts w:ascii="Times New Roman" w:eastAsia="Times New Roman" w:hAnsi="Times New Roman" w:cs="Times New Roman"/>
          <w:b/>
          <w:bCs/>
          <w:sz w:val="24"/>
          <w:szCs w:val="24"/>
          <w:lang w:eastAsia="pl-PL"/>
        </w:rPr>
        <w:t>Środki służące ochronie informacji o charakterze poufnym</w:t>
      </w:r>
      <w:r w:rsidRPr="00BA0644">
        <w:rPr>
          <w:rFonts w:ascii="Times New Roman" w:eastAsia="Times New Roman" w:hAnsi="Times New Roman" w:cs="Times New Roman"/>
          <w:sz w:val="24"/>
          <w:szCs w:val="24"/>
          <w:lang w:eastAsia="pl-PL"/>
        </w:rPr>
        <w:t xml:space="preserve"> </w:t>
      </w:r>
      <w:r w:rsidRPr="00BA0644">
        <w:rPr>
          <w:rFonts w:ascii="Times New Roman" w:eastAsia="Times New Roman" w:hAnsi="Times New Roman" w:cs="Times New Roman"/>
          <w:sz w:val="24"/>
          <w:szCs w:val="24"/>
          <w:lang w:eastAsia="pl-PL"/>
        </w:rPr>
        <w:br/>
      </w:r>
      <w:r w:rsidRPr="00BA0644">
        <w:rPr>
          <w:rFonts w:ascii="Times New Roman" w:eastAsia="Times New Roman" w:hAnsi="Times New Roman" w:cs="Times New Roman"/>
          <w:sz w:val="24"/>
          <w:szCs w:val="24"/>
          <w:lang w:eastAsia="pl-PL"/>
        </w:rPr>
        <w:br/>
      </w:r>
      <w:r w:rsidRPr="00BA0644">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BA0644">
        <w:rPr>
          <w:rFonts w:ascii="Times New Roman" w:eastAsia="Times New Roman" w:hAnsi="Times New Roman" w:cs="Times New Roman"/>
          <w:sz w:val="24"/>
          <w:szCs w:val="24"/>
          <w:lang w:eastAsia="pl-PL"/>
        </w:rPr>
        <w:br/>
        <w:t xml:space="preserve">Data: 2018-12-07, godzina: 09:00, </w:t>
      </w:r>
      <w:r w:rsidRPr="00BA0644">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BA0644">
        <w:rPr>
          <w:rFonts w:ascii="Times New Roman" w:eastAsia="Times New Roman" w:hAnsi="Times New Roman" w:cs="Times New Roman"/>
          <w:sz w:val="24"/>
          <w:szCs w:val="24"/>
          <w:lang w:eastAsia="pl-PL"/>
        </w:rPr>
        <w:br/>
        <w:t xml:space="preserve">Nie </w:t>
      </w:r>
      <w:r w:rsidRPr="00BA0644">
        <w:rPr>
          <w:rFonts w:ascii="Times New Roman" w:eastAsia="Times New Roman" w:hAnsi="Times New Roman" w:cs="Times New Roman"/>
          <w:sz w:val="24"/>
          <w:szCs w:val="24"/>
          <w:lang w:eastAsia="pl-PL"/>
        </w:rPr>
        <w:br/>
        <w:t xml:space="preserve">Wskazać powody: </w:t>
      </w:r>
      <w:r w:rsidRPr="00BA0644">
        <w:rPr>
          <w:rFonts w:ascii="Times New Roman" w:eastAsia="Times New Roman" w:hAnsi="Times New Roman" w:cs="Times New Roman"/>
          <w:sz w:val="24"/>
          <w:szCs w:val="24"/>
          <w:lang w:eastAsia="pl-PL"/>
        </w:rPr>
        <w:br/>
      </w:r>
      <w:r w:rsidRPr="00BA0644">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BA0644">
        <w:rPr>
          <w:rFonts w:ascii="Times New Roman" w:eastAsia="Times New Roman" w:hAnsi="Times New Roman" w:cs="Times New Roman"/>
          <w:sz w:val="24"/>
          <w:szCs w:val="24"/>
          <w:lang w:eastAsia="pl-PL"/>
        </w:rPr>
        <w:br/>
        <w:t xml:space="preserve">&gt; </w:t>
      </w:r>
      <w:r w:rsidRPr="00BA0644">
        <w:rPr>
          <w:rFonts w:ascii="Times New Roman" w:eastAsia="Times New Roman" w:hAnsi="Times New Roman" w:cs="Times New Roman"/>
          <w:sz w:val="24"/>
          <w:szCs w:val="24"/>
          <w:lang w:eastAsia="pl-PL"/>
        </w:rPr>
        <w:br/>
      </w:r>
      <w:r w:rsidRPr="00BA0644">
        <w:rPr>
          <w:rFonts w:ascii="Times New Roman" w:eastAsia="Times New Roman" w:hAnsi="Times New Roman" w:cs="Times New Roman"/>
          <w:b/>
          <w:bCs/>
          <w:sz w:val="24"/>
          <w:szCs w:val="24"/>
          <w:lang w:eastAsia="pl-PL"/>
        </w:rPr>
        <w:t xml:space="preserve">IV.6.3) Termin związania ofertą: </w:t>
      </w:r>
      <w:r w:rsidRPr="00BA0644">
        <w:rPr>
          <w:rFonts w:ascii="Times New Roman" w:eastAsia="Times New Roman" w:hAnsi="Times New Roman" w:cs="Times New Roman"/>
          <w:sz w:val="24"/>
          <w:szCs w:val="24"/>
          <w:lang w:eastAsia="pl-PL"/>
        </w:rPr>
        <w:t xml:space="preserve">do: okres w dniach: 30 (od ostatecznego terminu składania ofert) </w:t>
      </w:r>
      <w:r w:rsidRPr="00BA0644">
        <w:rPr>
          <w:rFonts w:ascii="Times New Roman" w:eastAsia="Times New Roman" w:hAnsi="Times New Roman" w:cs="Times New Roman"/>
          <w:sz w:val="24"/>
          <w:szCs w:val="24"/>
          <w:lang w:eastAsia="pl-PL"/>
        </w:rPr>
        <w:br/>
      </w:r>
      <w:r w:rsidRPr="00BA0644">
        <w:rPr>
          <w:rFonts w:ascii="Times New Roman" w:eastAsia="Times New Roman" w:hAnsi="Times New Roman" w:cs="Times New Roman"/>
          <w:b/>
          <w:bCs/>
          <w:sz w:val="24"/>
          <w:szCs w:val="24"/>
          <w:lang w:eastAsia="pl-PL"/>
        </w:rPr>
        <w:t xml:space="preserve">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w:t>
      </w:r>
      <w:r w:rsidRPr="00BA0644">
        <w:rPr>
          <w:rFonts w:ascii="Times New Roman" w:eastAsia="Times New Roman" w:hAnsi="Times New Roman" w:cs="Times New Roman"/>
          <w:b/>
          <w:bCs/>
          <w:sz w:val="24"/>
          <w:szCs w:val="24"/>
          <w:lang w:eastAsia="pl-PL"/>
        </w:rPr>
        <w:lastRenderedPageBreak/>
        <w:t>na sfinansowanie całości lub części zamówienia:</w:t>
      </w:r>
      <w:r w:rsidRPr="00BA0644">
        <w:rPr>
          <w:rFonts w:ascii="Times New Roman" w:eastAsia="Times New Roman" w:hAnsi="Times New Roman" w:cs="Times New Roman"/>
          <w:sz w:val="24"/>
          <w:szCs w:val="24"/>
          <w:lang w:eastAsia="pl-PL"/>
        </w:rPr>
        <w:t xml:space="preserve"> Nie </w:t>
      </w:r>
      <w:r w:rsidRPr="00BA0644">
        <w:rPr>
          <w:rFonts w:ascii="Times New Roman" w:eastAsia="Times New Roman" w:hAnsi="Times New Roman" w:cs="Times New Roman"/>
          <w:sz w:val="24"/>
          <w:szCs w:val="24"/>
          <w:lang w:eastAsia="pl-PL"/>
        </w:rPr>
        <w:br/>
      </w:r>
      <w:r w:rsidRPr="00BA0644">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BA0644">
        <w:rPr>
          <w:rFonts w:ascii="Times New Roman" w:eastAsia="Times New Roman" w:hAnsi="Times New Roman" w:cs="Times New Roman"/>
          <w:sz w:val="24"/>
          <w:szCs w:val="24"/>
          <w:lang w:eastAsia="pl-PL"/>
        </w:rPr>
        <w:t xml:space="preserve"> Nie </w:t>
      </w:r>
      <w:r w:rsidRPr="00BA0644">
        <w:rPr>
          <w:rFonts w:ascii="Times New Roman" w:eastAsia="Times New Roman" w:hAnsi="Times New Roman" w:cs="Times New Roman"/>
          <w:sz w:val="24"/>
          <w:szCs w:val="24"/>
          <w:lang w:eastAsia="pl-PL"/>
        </w:rPr>
        <w:br/>
      </w:r>
      <w:r w:rsidRPr="00BA0644">
        <w:rPr>
          <w:rFonts w:ascii="Times New Roman" w:eastAsia="Times New Roman" w:hAnsi="Times New Roman" w:cs="Times New Roman"/>
          <w:b/>
          <w:bCs/>
          <w:sz w:val="24"/>
          <w:szCs w:val="24"/>
          <w:lang w:eastAsia="pl-PL"/>
        </w:rPr>
        <w:t>IV.6.6) Informacje dodatkowe:</w:t>
      </w:r>
      <w:r w:rsidRPr="00BA0644">
        <w:rPr>
          <w:rFonts w:ascii="Times New Roman" w:eastAsia="Times New Roman" w:hAnsi="Times New Roman" w:cs="Times New Roman"/>
          <w:sz w:val="24"/>
          <w:szCs w:val="24"/>
          <w:lang w:eastAsia="pl-PL"/>
        </w:rPr>
        <w:t xml:space="preserve"> </w:t>
      </w:r>
      <w:r w:rsidRPr="00BA0644">
        <w:rPr>
          <w:rFonts w:ascii="Times New Roman" w:eastAsia="Times New Roman" w:hAnsi="Times New Roman" w:cs="Times New Roman"/>
          <w:sz w:val="24"/>
          <w:szCs w:val="24"/>
          <w:lang w:eastAsia="pl-PL"/>
        </w:rPr>
        <w:br/>
      </w:r>
    </w:p>
    <w:p w:rsidR="00BA0644" w:rsidRPr="00BA0644" w:rsidRDefault="00BA0644" w:rsidP="00BA0644">
      <w:pPr>
        <w:spacing w:after="0"/>
        <w:jc w:val="center"/>
        <w:rPr>
          <w:rFonts w:ascii="Times New Roman" w:eastAsia="Times New Roman" w:hAnsi="Times New Roman" w:cs="Times New Roman"/>
          <w:sz w:val="24"/>
          <w:szCs w:val="24"/>
          <w:lang w:eastAsia="pl-PL"/>
        </w:rPr>
      </w:pPr>
      <w:r w:rsidRPr="00BA0644">
        <w:rPr>
          <w:rFonts w:ascii="Times New Roman" w:eastAsia="Times New Roman" w:hAnsi="Times New Roman" w:cs="Times New Roman"/>
          <w:sz w:val="24"/>
          <w:szCs w:val="24"/>
          <w:u w:val="single"/>
          <w:lang w:eastAsia="pl-PL"/>
        </w:rPr>
        <w:t xml:space="preserve">ZAŁĄCZNIK I - INFORMACJE DOTYCZĄCE OFERT CZĘŚCIOWYCH </w:t>
      </w:r>
    </w:p>
    <w:p w:rsidR="00BA0644" w:rsidRPr="00BA0644" w:rsidRDefault="00BA0644" w:rsidP="00BA0644">
      <w:pPr>
        <w:spacing w:after="0"/>
        <w:rPr>
          <w:rFonts w:ascii="Times New Roman" w:eastAsia="Times New Roman" w:hAnsi="Times New Roman" w:cs="Times New Roman"/>
          <w:sz w:val="24"/>
          <w:szCs w:val="24"/>
          <w:lang w:eastAsia="pl-PL"/>
        </w:rPr>
      </w:pPr>
    </w:p>
    <w:p w:rsidR="00BA0644" w:rsidRPr="00BA0644" w:rsidRDefault="00BA0644" w:rsidP="00BA0644">
      <w:pPr>
        <w:spacing w:after="0"/>
        <w:rPr>
          <w:rFonts w:ascii="Times New Roman" w:eastAsia="Times New Roman" w:hAnsi="Times New Roman" w:cs="Times New Roman"/>
          <w:sz w:val="24"/>
          <w:szCs w:val="24"/>
          <w:lang w:eastAsia="pl-PL"/>
        </w:rPr>
      </w:pPr>
    </w:p>
    <w:p w:rsidR="00BA0644" w:rsidRPr="00BA0644" w:rsidRDefault="00BA0644" w:rsidP="00BA0644">
      <w:pPr>
        <w:spacing w:after="240"/>
        <w:rPr>
          <w:rFonts w:ascii="Times New Roman" w:eastAsia="Times New Roman" w:hAnsi="Times New Roman" w:cs="Times New Roman"/>
          <w:sz w:val="24"/>
          <w:szCs w:val="24"/>
          <w:lang w:eastAsia="pl-PL"/>
        </w:rPr>
      </w:pPr>
    </w:p>
    <w:p w:rsidR="00BA0644" w:rsidRPr="00BA0644" w:rsidRDefault="00BA0644" w:rsidP="00BA0644">
      <w:pPr>
        <w:spacing w:after="240"/>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6"/>
      </w:tblGrid>
      <w:tr w:rsidR="00BA0644" w:rsidRPr="00BA0644" w:rsidTr="00BA0644">
        <w:trPr>
          <w:tblCellSpacing w:w="15" w:type="dxa"/>
        </w:trPr>
        <w:tc>
          <w:tcPr>
            <w:tcW w:w="0" w:type="auto"/>
            <w:vAlign w:val="center"/>
            <w:hideMark/>
          </w:tcPr>
          <w:p w:rsidR="00BA0644" w:rsidRPr="00BA0644" w:rsidRDefault="00BA0644" w:rsidP="00BA0644">
            <w:pPr>
              <w:spacing w:after="0"/>
              <w:rPr>
                <w:rFonts w:ascii="Times New Roman" w:eastAsia="Times New Roman" w:hAnsi="Times New Roman" w:cs="Times New Roman"/>
                <w:sz w:val="24"/>
                <w:szCs w:val="24"/>
                <w:lang w:eastAsia="pl-PL"/>
              </w:rPr>
            </w:pPr>
          </w:p>
        </w:tc>
      </w:tr>
    </w:tbl>
    <w:p w:rsidR="0083686C" w:rsidRDefault="0083686C"/>
    <w:sectPr w:rsidR="0083686C" w:rsidSect="0083686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hyphenationZone w:val="425"/>
  <w:characterSpacingControl w:val="doNotCompress"/>
  <w:compat/>
  <w:rsids>
    <w:rsidRoot w:val="00BA0644"/>
    <w:rsid w:val="00153A04"/>
    <w:rsid w:val="007B0835"/>
    <w:rsid w:val="0083686C"/>
    <w:rsid w:val="00BA064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686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50508412">
      <w:bodyDiv w:val="1"/>
      <w:marLeft w:val="0"/>
      <w:marRight w:val="0"/>
      <w:marTop w:val="0"/>
      <w:marBottom w:val="0"/>
      <w:divBdr>
        <w:top w:val="none" w:sz="0" w:space="0" w:color="auto"/>
        <w:left w:val="none" w:sz="0" w:space="0" w:color="auto"/>
        <w:bottom w:val="none" w:sz="0" w:space="0" w:color="auto"/>
        <w:right w:val="none" w:sz="0" w:space="0" w:color="auto"/>
      </w:divBdr>
      <w:divsChild>
        <w:div w:id="1903826871">
          <w:marLeft w:val="0"/>
          <w:marRight w:val="0"/>
          <w:marTop w:val="0"/>
          <w:marBottom w:val="0"/>
          <w:divBdr>
            <w:top w:val="none" w:sz="0" w:space="0" w:color="auto"/>
            <w:left w:val="none" w:sz="0" w:space="0" w:color="auto"/>
            <w:bottom w:val="none" w:sz="0" w:space="0" w:color="auto"/>
            <w:right w:val="none" w:sz="0" w:space="0" w:color="auto"/>
          </w:divBdr>
          <w:divsChild>
            <w:div w:id="856506471">
              <w:marLeft w:val="0"/>
              <w:marRight w:val="0"/>
              <w:marTop w:val="0"/>
              <w:marBottom w:val="0"/>
              <w:divBdr>
                <w:top w:val="none" w:sz="0" w:space="0" w:color="auto"/>
                <w:left w:val="none" w:sz="0" w:space="0" w:color="auto"/>
                <w:bottom w:val="none" w:sz="0" w:space="0" w:color="auto"/>
                <w:right w:val="none" w:sz="0" w:space="0" w:color="auto"/>
              </w:divBdr>
            </w:div>
            <w:div w:id="1105271367">
              <w:marLeft w:val="0"/>
              <w:marRight w:val="0"/>
              <w:marTop w:val="0"/>
              <w:marBottom w:val="0"/>
              <w:divBdr>
                <w:top w:val="none" w:sz="0" w:space="0" w:color="auto"/>
                <w:left w:val="none" w:sz="0" w:space="0" w:color="auto"/>
                <w:bottom w:val="none" w:sz="0" w:space="0" w:color="auto"/>
                <w:right w:val="none" w:sz="0" w:space="0" w:color="auto"/>
              </w:divBdr>
            </w:div>
            <w:div w:id="1045905334">
              <w:marLeft w:val="0"/>
              <w:marRight w:val="0"/>
              <w:marTop w:val="0"/>
              <w:marBottom w:val="0"/>
              <w:divBdr>
                <w:top w:val="none" w:sz="0" w:space="0" w:color="auto"/>
                <w:left w:val="none" w:sz="0" w:space="0" w:color="auto"/>
                <w:bottom w:val="none" w:sz="0" w:space="0" w:color="auto"/>
                <w:right w:val="none" w:sz="0" w:space="0" w:color="auto"/>
              </w:divBdr>
              <w:divsChild>
                <w:div w:id="523439203">
                  <w:marLeft w:val="0"/>
                  <w:marRight w:val="0"/>
                  <w:marTop w:val="0"/>
                  <w:marBottom w:val="0"/>
                  <w:divBdr>
                    <w:top w:val="none" w:sz="0" w:space="0" w:color="auto"/>
                    <w:left w:val="none" w:sz="0" w:space="0" w:color="auto"/>
                    <w:bottom w:val="none" w:sz="0" w:space="0" w:color="auto"/>
                    <w:right w:val="none" w:sz="0" w:space="0" w:color="auto"/>
                  </w:divBdr>
                </w:div>
              </w:divsChild>
            </w:div>
            <w:div w:id="1473710712">
              <w:marLeft w:val="0"/>
              <w:marRight w:val="0"/>
              <w:marTop w:val="0"/>
              <w:marBottom w:val="0"/>
              <w:divBdr>
                <w:top w:val="none" w:sz="0" w:space="0" w:color="auto"/>
                <w:left w:val="none" w:sz="0" w:space="0" w:color="auto"/>
                <w:bottom w:val="none" w:sz="0" w:space="0" w:color="auto"/>
                <w:right w:val="none" w:sz="0" w:space="0" w:color="auto"/>
              </w:divBdr>
              <w:divsChild>
                <w:div w:id="1211190623">
                  <w:marLeft w:val="0"/>
                  <w:marRight w:val="0"/>
                  <w:marTop w:val="0"/>
                  <w:marBottom w:val="0"/>
                  <w:divBdr>
                    <w:top w:val="none" w:sz="0" w:space="0" w:color="auto"/>
                    <w:left w:val="none" w:sz="0" w:space="0" w:color="auto"/>
                    <w:bottom w:val="none" w:sz="0" w:space="0" w:color="auto"/>
                    <w:right w:val="none" w:sz="0" w:space="0" w:color="auto"/>
                  </w:divBdr>
                </w:div>
              </w:divsChild>
            </w:div>
            <w:div w:id="1612394594">
              <w:marLeft w:val="0"/>
              <w:marRight w:val="0"/>
              <w:marTop w:val="0"/>
              <w:marBottom w:val="0"/>
              <w:divBdr>
                <w:top w:val="none" w:sz="0" w:space="0" w:color="auto"/>
                <w:left w:val="none" w:sz="0" w:space="0" w:color="auto"/>
                <w:bottom w:val="none" w:sz="0" w:space="0" w:color="auto"/>
                <w:right w:val="none" w:sz="0" w:space="0" w:color="auto"/>
              </w:divBdr>
              <w:divsChild>
                <w:div w:id="425731667">
                  <w:marLeft w:val="0"/>
                  <w:marRight w:val="0"/>
                  <w:marTop w:val="0"/>
                  <w:marBottom w:val="0"/>
                  <w:divBdr>
                    <w:top w:val="none" w:sz="0" w:space="0" w:color="auto"/>
                    <w:left w:val="none" w:sz="0" w:space="0" w:color="auto"/>
                    <w:bottom w:val="none" w:sz="0" w:space="0" w:color="auto"/>
                    <w:right w:val="none" w:sz="0" w:space="0" w:color="auto"/>
                  </w:divBdr>
                </w:div>
                <w:div w:id="1147480965">
                  <w:marLeft w:val="0"/>
                  <w:marRight w:val="0"/>
                  <w:marTop w:val="0"/>
                  <w:marBottom w:val="0"/>
                  <w:divBdr>
                    <w:top w:val="none" w:sz="0" w:space="0" w:color="auto"/>
                    <w:left w:val="none" w:sz="0" w:space="0" w:color="auto"/>
                    <w:bottom w:val="none" w:sz="0" w:space="0" w:color="auto"/>
                    <w:right w:val="none" w:sz="0" w:space="0" w:color="auto"/>
                  </w:divBdr>
                </w:div>
                <w:div w:id="848061609">
                  <w:marLeft w:val="0"/>
                  <w:marRight w:val="0"/>
                  <w:marTop w:val="0"/>
                  <w:marBottom w:val="0"/>
                  <w:divBdr>
                    <w:top w:val="none" w:sz="0" w:space="0" w:color="auto"/>
                    <w:left w:val="none" w:sz="0" w:space="0" w:color="auto"/>
                    <w:bottom w:val="none" w:sz="0" w:space="0" w:color="auto"/>
                    <w:right w:val="none" w:sz="0" w:space="0" w:color="auto"/>
                  </w:divBdr>
                </w:div>
                <w:div w:id="1527016818">
                  <w:marLeft w:val="0"/>
                  <w:marRight w:val="0"/>
                  <w:marTop w:val="0"/>
                  <w:marBottom w:val="0"/>
                  <w:divBdr>
                    <w:top w:val="none" w:sz="0" w:space="0" w:color="auto"/>
                    <w:left w:val="none" w:sz="0" w:space="0" w:color="auto"/>
                    <w:bottom w:val="none" w:sz="0" w:space="0" w:color="auto"/>
                    <w:right w:val="none" w:sz="0" w:space="0" w:color="auto"/>
                  </w:divBdr>
                </w:div>
              </w:divsChild>
            </w:div>
            <w:div w:id="2068986684">
              <w:marLeft w:val="0"/>
              <w:marRight w:val="0"/>
              <w:marTop w:val="0"/>
              <w:marBottom w:val="0"/>
              <w:divBdr>
                <w:top w:val="none" w:sz="0" w:space="0" w:color="auto"/>
                <w:left w:val="none" w:sz="0" w:space="0" w:color="auto"/>
                <w:bottom w:val="none" w:sz="0" w:space="0" w:color="auto"/>
                <w:right w:val="none" w:sz="0" w:space="0" w:color="auto"/>
              </w:divBdr>
              <w:divsChild>
                <w:div w:id="984897421">
                  <w:marLeft w:val="0"/>
                  <w:marRight w:val="0"/>
                  <w:marTop w:val="0"/>
                  <w:marBottom w:val="0"/>
                  <w:divBdr>
                    <w:top w:val="none" w:sz="0" w:space="0" w:color="auto"/>
                    <w:left w:val="none" w:sz="0" w:space="0" w:color="auto"/>
                    <w:bottom w:val="none" w:sz="0" w:space="0" w:color="auto"/>
                    <w:right w:val="none" w:sz="0" w:space="0" w:color="auto"/>
                  </w:divBdr>
                </w:div>
                <w:div w:id="1844123342">
                  <w:marLeft w:val="0"/>
                  <w:marRight w:val="0"/>
                  <w:marTop w:val="0"/>
                  <w:marBottom w:val="0"/>
                  <w:divBdr>
                    <w:top w:val="none" w:sz="0" w:space="0" w:color="auto"/>
                    <w:left w:val="none" w:sz="0" w:space="0" w:color="auto"/>
                    <w:bottom w:val="none" w:sz="0" w:space="0" w:color="auto"/>
                    <w:right w:val="none" w:sz="0" w:space="0" w:color="auto"/>
                  </w:divBdr>
                </w:div>
                <w:div w:id="1651711449">
                  <w:marLeft w:val="0"/>
                  <w:marRight w:val="0"/>
                  <w:marTop w:val="0"/>
                  <w:marBottom w:val="0"/>
                  <w:divBdr>
                    <w:top w:val="none" w:sz="0" w:space="0" w:color="auto"/>
                    <w:left w:val="none" w:sz="0" w:space="0" w:color="auto"/>
                    <w:bottom w:val="none" w:sz="0" w:space="0" w:color="auto"/>
                    <w:right w:val="none" w:sz="0" w:space="0" w:color="auto"/>
                  </w:divBdr>
                </w:div>
                <w:div w:id="589193303">
                  <w:marLeft w:val="0"/>
                  <w:marRight w:val="0"/>
                  <w:marTop w:val="0"/>
                  <w:marBottom w:val="0"/>
                  <w:divBdr>
                    <w:top w:val="none" w:sz="0" w:space="0" w:color="auto"/>
                    <w:left w:val="none" w:sz="0" w:space="0" w:color="auto"/>
                    <w:bottom w:val="none" w:sz="0" w:space="0" w:color="auto"/>
                    <w:right w:val="none" w:sz="0" w:space="0" w:color="auto"/>
                  </w:divBdr>
                </w:div>
                <w:div w:id="232274019">
                  <w:marLeft w:val="0"/>
                  <w:marRight w:val="0"/>
                  <w:marTop w:val="0"/>
                  <w:marBottom w:val="0"/>
                  <w:divBdr>
                    <w:top w:val="none" w:sz="0" w:space="0" w:color="auto"/>
                    <w:left w:val="none" w:sz="0" w:space="0" w:color="auto"/>
                    <w:bottom w:val="none" w:sz="0" w:space="0" w:color="auto"/>
                    <w:right w:val="none" w:sz="0" w:space="0" w:color="auto"/>
                  </w:divBdr>
                </w:div>
                <w:div w:id="1423137515">
                  <w:marLeft w:val="0"/>
                  <w:marRight w:val="0"/>
                  <w:marTop w:val="0"/>
                  <w:marBottom w:val="0"/>
                  <w:divBdr>
                    <w:top w:val="none" w:sz="0" w:space="0" w:color="auto"/>
                    <w:left w:val="none" w:sz="0" w:space="0" w:color="auto"/>
                    <w:bottom w:val="none" w:sz="0" w:space="0" w:color="auto"/>
                    <w:right w:val="none" w:sz="0" w:space="0" w:color="auto"/>
                  </w:divBdr>
                </w:div>
                <w:div w:id="2134513045">
                  <w:marLeft w:val="0"/>
                  <w:marRight w:val="0"/>
                  <w:marTop w:val="0"/>
                  <w:marBottom w:val="0"/>
                  <w:divBdr>
                    <w:top w:val="none" w:sz="0" w:space="0" w:color="auto"/>
                    <w:left w:val="none" w:sz="0" w:space="0" w:color="auto"/>
                    <w:bottom w:val="none" w:sz="0" w:space="0" w:color="auto"/>
                    <w:right w:val="none" w:sz="0" w:space="0" w:color="auto"/>
                  </w:divBdr>
                </w:div>
              </w:divsChild>
            </w:div>
            <w:div w:id="1339964680">
              <w:marLeft w:val="0"/>
              <w:marRight w:val="0"/>
              <w:marTop w:val="0"/>
              <w:marBottom w:val="0"/>
              <w:divBdr>
                <w:top w:val="none" w:sz="0" w:space="0" w:color="auto"/>
                <w:left w:val="none" w:sz="0" w:space="0" w:color="auto"/>
                <w:bottom w:val="none" w:sz="0" w:space="0" w:color="auto"/>
                <w:right w:val="none" w:sz="0" w:space="0" w:color="auto"/>
              </w:divBdr>
              <w:divsChild>
                <w:div w:id="231700537">
                  <w:marLeft w:val="0"/>
                  <w:marRight w:val="0"/>
                  <w:marTop w:val="0"/>
                  <w:marBottom w:val="0"/>
                  <w:divBdr>
                    <w:top w:val="none" w:sz="0" w:space="0" w:color="auto"/>
                    <w:left w:val="none" w:sz="0" w:space="0" w:color="auto"/>
                    <w:bottom w:val="none" w:sz="0" w:space="0" w:color="auto"/>
                    <w:right w:val="none" w:sz="0" w:space="0" w:color="auto"/>
                  </w:divBdr>
                </w:div>
                <w:div w:id="1261645115">
                  <w:marLeft w:val="0"/>
                  <w:marRight w:val="0"/>
                  <w:marTop w:val="0"/>
                  <w:marBottom w:val="0"/>
                  <w:divBdr>
                    <w:top w:val="none" w:sz="0" w:space="0" w:color="auto"/>
                    <w:left w:val="none" w:sz="0" w:space="0" w:color="auto"/>
                    <w:bottom w:val="none" w:sz="0" w:space="0" w:color="auto"/>
                    <w:right w:val="none" w:sz="0" w:space="0" w:color="auto"/>
                  </w:divBdr>
                </w:div>
              </w:divsChild>
            </w:div>
            <w:div w:id="1539855459">
              <w:marLeft w:val="0"/>
              <w:marRight w:val="0"/>
              <w:marTop w:val="0"/>
              <w:marBottom w:val="0"/>
              <w:divBdr>
                <w:top w:val="none" w:sz="0" w:space="0" w:color="auto"/>
                <w:left w:val="none" w:sz="0" w:space="0" w:color="auto"/>
                <w:bottom w:val="none" w:sz="0" w:space="0" w:color="auto"/>
                <w:right w:val="none" w:sz="0" w:space="0" w:color="auto"/>
              </w:divBdr>
              <w:divsChild>
                <w:div w:id="2006391868">
                  <w:marLeft w:val="0"/>
                  <w:marRight w:val="0"/>
                  <w:marTop w:val="0"/>
                  <w:marBottom w:val="0"/>
                  <w:divBdr>
                    <w:top w:val="none" w:sz="0" w:space="0" w:color="auto"/>
                    <w:left w:val="none" w:sz="0" w:space="0" w:color="auto"/>
                    <w:bottom w:val="none" w:sz="0" w:space="0" w:color="auto"/>
                    <w:right w:val="none" w:sz="0" w:space="0" w:color="auto"/>
                  </w:divBdr>
                </w:div>
                <w:div w:id="1121070510">
                  <w:marLeft w:val="0"/>
                  <w:marRight w:val="0"/>
                  <w:marTop w:val="0"/>
                  <w:marBottom w:val="0"/>
                  <w:divBdr>
                    <w:top w:val="none" w:sz="0" w:space="0" w:color="auto"/>
                    <w:left w:val="none" w:sz="0" w:space="0" w:color="auto"/>
                    <w:bottom w:val="none" w:sz="0" w:space="0" w:color="auto"/>
                    <w:right w:val="none" w:sz="0" w:space="0" w:color="auto"/>
                  </w:divBdr>
                </w:div>
                <w:div w:id="250164174">
                  <w:marLeft w:val="0"/>
                  <w:marRight w:val="0"/>
                  <w:marTop w:val="0"/>
                  <w:marBottom w:val="0"/>
                  <w:divBdr>
                    <w:top w:val="none" w:sz="0" w:space="0" w:color="auto"/>
                    <w:left w:val="none" w:sz="0" w:space="0" w:color="auto"/>
                    <w:bottom w:val="none" w:sz="0" w:space="0" w:color="auto"/>
                    <w:right w:val="none" w:sz="0" w:space="0" w:color="auto"/>
                  </w:divBdr>
                </w:div>
                <w:div w:id="33772888">
                  <w:marLeft w:val="0"/>
                  <w:marRight w:val="0"/>
                  <w:marTop w:val="0"/>
                  <w:marBottom w:val="0"/>
                  <w:divBdr>
                    <w:top w:val="none" w:sz="0" w:space="0" w:color="auto"/>
                    <w:left w:val="none" w:sz="0" w:space="0" w:color="auto"/>
                    <w:bottom w:val="none" w:sz="0" w:space="0" w:color="auto"/>
                    <w:right w:val="none" w:sz="0" w:space="0" w:color="auto"/>
                  </w:divBdr>
                </w:div>
                <w:div w:id="534002906">
                  <w:marLeft w:val="0"/>
                  <w:marRight w:val="0"/>
                  <w:marTop w:val="0"/>
                  <w:marBottom w:val="0"/>
                  <w:divBdr>
                    <w:top w:val="none" w:sz="0" w:space="0" w:color="auto"/>
                    <w:left w:val="none" w:sz="0" w:space="0" w:color="auto"/>
                    <w:bottom w:val="none" w:sz="0" w:space="0" w:color="auto"/>
                    <w:right w:val="none" w:sz="0" w:space="0" w:color="auto"/>
                  </w:divBdr>
                </w:div>
                <w:div w:id="225067392">
                  <w:marLeft w:val="0"/>
                  <w:marRight w:val="0"/>
                  <w:marTop w:val="0"/>
                  <w:marBottom w:val="0"/>
                  <w:divBdr>
                    <w:top w:val="none" w:sz="0" w:space="0" w:color="auto"/>
                    <w:left w:val="none" w:sz="0" w:space="0" w:color="auto"/>
                    <w:bottom w:val="none" w:sz="0" w:space="0" w:color="auto"/>
                    <w:right w:val="none" w:sz="0" w:space="0" w:color="auto"/>
                  </w:divBdr>
                </w:div>
                <w:div w:id="1432048588">
                  <w:marLeft w:val="0"/>
                  <w:marRight w:val="0"/>
                  <w:marTop w:val="0"/>
                  <w:marBottom w:val="0"/>
                  <w:divBdr>
                    <w:top w:val="none" w:sz="0" w:space="0" w:color="auto"/>
                    <w:left w:val="none" w:sz="0" w:space="0" w:color="auto"/>
                    <w:bottom w:val="none" w:sz="0" w:space="0" w:color="auto"/>
                    <w:right w:val="none" w:sz="0" w:space="0" w:color="auto"/>
                  </w:divBdr>
                </w:div>
              </w:divsChild>
            </w:div>
            <w:div w:id="1347052174">
              <w:marLeft w:val="0"/>
              <w:marRight w:val="0"/>
              <w:marTop w:val="0"/>
              <w:marBottom w:val="0"/>
              <w:divBdr>
                <w:top w:val="none" w:sz="0" w:space="0" w:color="auto"/>
                <w:left w:val="none" w:sz="0" w:space="0" w:color="auto"/>
                <w:bottom w:val="none" w:sz="0" w:space="0" w:color="auto"/>
                <w:right w:val="none" w:sz="0" w:space="0" w:color="auto"/>
              </w:divBdr>
              <w:divsChild>
                <w:div w:id="1857502790">
                  <w:marLeft w:val="0"/>
                  <w:marRight w:val="0"/>
                  <w:marTop w:val="0"/>
                  <w:marBottom w:val="0"/>
                  <w:divBdr>
                    <w:top w:val="none" w:sz="0" w:space="0" w:color="auto"/>
                    <w:left w:val="none" w:sz="0" w:space="0" w:color="auto"/>
                    <w:bottom w:val="none" w:sz="0" w:space="0" w:color="auto"/>
                    <w:right w:val="none" w:sz="0" w:space="0" w:color="auto"/>
                  </w:divBdr>
                </w:div>
                <w:div w:id="740104682">
                  <w:marLeft w:val="0"/>
                  <w:marRight w:val="0"/>
                  <w:marTop w:val="0"/>
                  <w:marBottom w:val="0"/>
                  <w:divBdr>
                    <w:top w:val="none" w:sz="0" w:space="0" w:color="auto"/>
                    <w:left w:val="none" w:sz="0" w:space="0" w:color="auto"/>
                    <w:bottom w:val="none" w:sz="0" w:space="0" w:color="auto"/>
                    <w:right w:val="none" w:sz="0" w:space="0" w:color="auto"/>
                  </w:divBdr>
                </w:div>
                <w:div w:id="599070007">
                  <w:marLeft w:val="0"/>
                  <w:marRight w:val="0"/>
                  <w:marTop w:val="0"/>
                  <w:marBottom w:val="0"/>
                  <w:divBdr>
                    <w:top w:val="none" w:sz="0" w:space="0" w:color="auto"/>
                    <w:left w:val="none" w:sz="0" w:space="0" w:color="auto"/>
                    <w:bottom w:val="none" w:sz="0" w:space="0" w:color="auto"/>
                    <w:right w:val="none" w:sz="0" w:space="0" w:color="auto"/>
                  </w:divBdr>
                </w:div>
                <w:div w:id="2142846365">
                  <w:marLeft w:val="0"/>
                  <w:marRight w:val="0"/>
                  <w:marTop w:val="0"/>
                  <w:marBottom w:val="0"/>
                  <w:divBdr>
                    <w:top w:val="none" w:sz="0" w:space="0" w:color="auto"/>
                    <w:left w:val="none" w:sz="0" w:space="0" w:color="auto"/>
                    <w:bottom w:val="none" w:sz="0" w:space="0" w:color="auto"/>
                    <w:right w:val="none" w:sz="0" w:space="0" w:color="auto"/>
                  </w:divBdr>
                </w:div>
                <w:div w:id="1531455560">
                  <w:marLeft w:val="0"/>
                  <w:marRight w:val="0"/>
                  <w:marTop w:val="0"/>
                  <w:marBottom w:val="0"/>
                  <w:divBdr>
                    <w:top w:val="none" w:sz="0" w:space="0" w:color="auto"/>
                    <w:left w:val="none" w:sz="0" w:space="0" w:color="auto"/>
                    <w:bottom w:val="none" w:sz="0" w:space="0" w:color="auto"/>
                    <w:right w:val="none" w:sz="0" w:space="0" w:color="auto"/>
                  </w:divBdr>
                </w:div>
                <w:div w:id="1699231449">
                  <w:marLeft w:val="0"/>
                  <w:marRight w:val="0"/>
                  <w:marTop w:val="0"/>
                  <w:marBottom w:val="0"/>
                  <w:divBdr>
                    <w:top w:val="none" w:sz="0" w:space="0" w:color="auto"/>
                    <w:left w:val="none" w:sz="0" w:space="0" w:color="auto"/>
                    <w:bottom w:val="none" w:sz="0" w:space="0" w:color="auto"/>
                    <w:right w:val="none" w:sz="0" w:space="0" w:color="auto"/>
                  </w:divBdr>
                </w:div>
                <w:div w:id="677080571">
                  <w:marLeft w:val="0"/>
                  <w:marRight w:val="0"/>
                  <w:marTop w:val="0"/>
                  <w:marBottom w:val="0"/>
                  <w:divBdr>
                    <w:top w:val="none" w:sz="0" w:space="0" w:color="auto"/>
                    <w:left w:val="none" w:sz="0" w:space="0" w:color="auto"/>
                    <w:bottom w:val="none" w:sz="0" w:space="0" w:color="auto"/>
                    <w:right w:val="none" w:sz="0" w:space="0" w:color="auto"/>
                  </w:divBdr>
                </w:div>
                <w:div w:id="1864248472">
                  <w:marLeft w:val="0"/>
                  <w:marRight w:val="0"/>
                  <w:marTop w:val="0"/>
                  <w:marBottom w:val="0"/>
                  <w:divBdr>
                    <w:top w:val="none" w:sz="0" w:space="0" w:color="auto"/>
                    <w:left w:val="none" w:sz="0" w:space="0" w:color="auto"/>
                    <w:bottom w:val="none" w:sz="0" w:space="0" w:color="auto"/>
                    <w:right w:val="none" w:sz="0" w:space="0" w:color="auto"/>
                  </w:divBdr>
                </w:div>
              </w:divsChild>
            </w:div>
            <w:div w:id="9313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4591</Words>
  <Characters>27550</Characters>
  <Application>Microsoft Office Word</Application>
  <DocSecurity>0</DocSecurity>
  <Lines>229</Lines>
  <Paragraphs>64</Paragraphs>
  <ScaleCrop>false</ScaleCrop>
  <Company>UG Markusy</Company>
  <LinksUpToDate>false</LinksUpToDate>
  <CharactersWithSpaces>32077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Trzonek Anna</dc:creator>
  <cp:keywords/>
  <dc:description/>
  <cp:lastModifiedBy>Trzonek Anna</cp:lastModifiedBy>
  <cp:revision>2</cp:revision>
  <dcterms:created xsi:type="dcterms:W3CDTF">2018-11-27T09:43:00Z</dcterms:created>
  <dcterms:modified xsi:type="dcterms:W3CDTF">2018-11-27T09:43:00Z</dcterms:modified>
</cp:coreProperties>
</file>